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6D3FAC85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316DEC5F" w:rsidR="00346AC9" w:rsidRPr="00C02D72" w:rsidRDefault="00C12138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346AC9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5 – Perú - Introdução ao Planejamento para Vacinação do Covid-19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316DEC5F" w:rsidR="00346AC9" w:rsidRPr="00C02D72" w:rsidRDefault="00C12138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346AC9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5 – Perú - Introdução ao Planejamento para Vacinação do Covid-19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  <w:r w:rsidR="005F2E55">
        <w:t xml:space="preserve"> </w: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elacomgrade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003B9" w14:paraId="7717A34E" w14:textId="77777777" w:rsidTr="007E50E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2CBFF8D" w14:textId="77777777" w:rsidR="008003B9" w:rsidRDefault="008003B9" w:rsidP="007E50E8">
            <w:pPr>
              <w:pStyle w:val="arttficha"/>
              <w:ind w:left="0"/>
              <w:rPr>
                <w:b/>
                <w:bCs/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003B9" w14:paraId="4E398256" w14:textId="77777777" w:rsidTr="007E50E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0E0D46E" w14:textId="77777777" w:rsidR="008003B9" w:rsidRDefault="008003B9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- </w:t>
            </w:r>
            <w:r>
              <w:rPr>
                <w:lang w:eastAsia="en-US"/>
              </w:rPr>
              <w:t>Sarah Mendes</w:t>
            </w:r>
          </w:p>
          <w:p w14:paraId="2C426BC9" w14:textId="77777777" w:rsidR="008003B9" w:rsidRDefault="008003B9" w:rsidP="007E50E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Coordenação Pedagógica – </w:t>
            </w:r>
            <w:r>
              <w:rPr>
                <w:lang w:eastAsia="en-US"/>
              </w:rPr>
              <w:t>Hirla Arruda</w:t>
            </w:r>
          </w:p>
          <w:p w14:paraId="0B2DC01C" w14:textId="77777777" w:rsidR="008003B9" w:rsidRDefault="008003B9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Conteudista – </w:t>
            </w:r>
            <w:r>
              <w:rPr>
                <w:lang w:eastAsia="en-US"/>
              </w:rPr>
              <w:t>Marcela</w:t>
            </w:r>
            <w:r>
              <w:rPr>
                <w:b/>
                <w:bCs/>
                <w:lang w:eastAsia="en-US"/>
              </w:rPr>
              <w:t xml:space="preserve"> </w:t>
            </w:r>
          </w:p>
          <w:p w14:paraId="752FAD96" w14:textId="77777777" w:rsidR="008003B9" w:rsidRDefault="008003B9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>
              <w:rPr>
                <w:lang w:eastAsia="en-US"/>
              </w:rPr>
              <w:t>Sarah Mendes</w:t>
            </w:r>
          </w:p>
          <w:p w14:paraId="41235545" w14:textId="77777777" w:rsidR="008003B9" w:rsidRDefault="008003B9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r>
              <w:rPr>
                <w:lang w:eastAsia="en-US"/>
              </w:rPr>
              <w:t>Yorrana Martins</w:t>
            </w:r>
          </w:p>
          <w:p w14:paraId="038B02A0" w14:textId="77777777" w:rsidR="008003B9" w:rsidRDefault="008003B9" w:rsidP="007E50E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Design Instrucional</w:t>
            </w:r>
            <w:r>
              <w:rPr>
                <w:lang w:eastAsia="en-US"/>
              </w:rPr>
              <w:t xml:space="preserve"> – Guilherme Duarte</w:t>
            </w:r>
          </w:p>
          <w:p w14:paraId="06F05D57" w14:textId="77777777" w:rsidR="008003B9" w:rsidRDefault="008003B9" w:rsidP="007E50E8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Ilustração - </w:t>
            </w:r>
            <w:r>
              <w:rPr>
                <w:lang w:eastAsia="en-US"/>
              </w:rPr>
              <w:t>Guilherme Duarte</w:t>
            </w:r>
          </w:p>
        </w:tc>
      </w:tr>
      <w:tr w:rsidR="008003B9" w14:paraId="5A61711F" w14:textId="77777777" w:rsidTr="007E50E8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F49EBC5" w14:textId="77777777" w:rsidR="008003B9" w:rsidRDefault="008003B9" w:rsidP="007E50E8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21E6A5D5" w14:textId="77777777" w:rsidR="008003B9" w:rsidRDefault="008003B9" w:rsidP="007E50E8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Sara Ferraz</w:t>
            </w:r>
          </w:p>
          <w:p w14:paraId="287497E0" w14:textId="77777777" w:rsidR="008003B9" w:rsidRDefault="008003B9" w:rsidP="007E50E8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Supervisão – Sala de Situação – Universidade de Brasília </w:t>
            </w:r>
          </w:p>
          <w:p w14:paraId="1BF32865" w14:textId="77777777" w:rsidR="008003B9" w:rsidRDefault="008003B9" w:rsidP="007E50E8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346AC9">
                <w:pPr>
                  <w:pStyle w:val="CabealhodoSumrio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6DD12723" w14:textId="77A1372C" w:rsidR="007B30AC" w:rsidRDefault="00B53B4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65684863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Introdução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_Toc65684863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 w:rsidR="005F0A8E">
                    <w:rPr>
                      <w:noProof/>
                      <w:webHidden/>
                    </w:rPr>
                    <w:t>6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D74E1F" w14:textId="222F8C32" w:rsidR="007B30AC" w:rsidRDefault="00C12138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4864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Brasil - Plano Nacional de Imunização contra a Covid-19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_Toc65684864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 w:rsidR="005F0A8E">
                    <w:rPr>
                      <w:b/>
                      <w:bCs/>
                      <w:noProof/>
                      <w:webHidden/>
                    </w:rPr>
                    <w:t>Erro! Indicador não definido.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DDCBE05" w14:textId="58D382D5" w:rsidR="007B30AC" w:rsidRDefault="00C12138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4865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Vacinas contra Covid-19: o que é preciso saber?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_Toc65684865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 w:rsidR="005F0A8E">
                    <w:rPr>
                      <w:noProof/>
                      <w:webHidden/>
                    </w:rPr>
                    <w:t>9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72BFF2" w14:textId="03DE0ACB" w:rsidR="007B30AC" w:rsidRDefault="00C12138">
                <w:pPr>
                  <w:pStyle w:val="Sumrio2"/>
                  <w:rPr>
                    <w:rFonts w:eastAsiaTheme="minorEastAsia"/>
                    <w:noProof/>
                  </w:rPr>
                </w:pPr>
                <w:hyperlink w:anchor="_Toc65684866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População-alvo e fases da campanha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_Toc65684866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 w:rsidR="005F0A8E">
                    <w:rPr>
                      <w:noProof/>
                      <w:webHidden/>
                    </w:rPr>
                    <w:t>11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53AA9F6" w14:textId="4E0E6DFF" w:rsidR="007B30AC" w:rsidRDefault="00C12138">
                <w:pPr>
                  <w:pStyle w:val="Sumrio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65684867" w:history="1">
                  <w:r w:rsidR="007B30AC" w:rsidRPr="007D0E0D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7B30AC">
                    <w:rPr>
                      <w:noProof/>
                      <w:webHidden/>
                    </w:rPr>
                    <w:tab/>
                  </w:r>
                  <w:r w:rsidR="007B30AC">
                    <w:rPr>
                      <w:noProof/>
                      <w:webHidden/>
                    </w:rPr>
                    <w:fldChar w:fldCharType="begin"/>
                  </w:r>
                  <w:r w:rsidR="007B30AC">
                    <w:rPr>
                      <w:noProof/>
                      <w:webHidden/>
                    </w:rPr>
                    <w:instrText xml:space="preserve"> PAGEREF _Toc65684867 \h </w:instrText>
                  </w:r>
                  <w:r w:rsidR="007B30AC">
                    <w:rPr>
                      <w:noProof/>
                      <w:webHidden/>
                    </w:rPr>
                  </w:r>
                  <w:r w:rsidR="007B30AC">
                    <w:rPr>
                      <w:noProof/>
                      <w:webHidden/>
                    </w:rPr>
                    <w:fldChar w:fldCharType="separate"/>
                  </w:r>
                  <w:r w:rsidR="005F0A8E">
                    <w:rPr>
                      <w:noProof/>
                      <w:webHidden/>
                    </w:rPr>
                    <w:t>12</w:t>
                  </w:r>
                  <w:r w:rsidR="007B30AC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169736BC" w:rsidR="00B53B48" w:rsidRPr="00B53B48" w:rsidRDefault="00B53B48" w:rsidP="00346AC9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C12138" w:rsidP="00346AC9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BC120C">
        <w:trPr>
          <w:trHeight w:val="907"/>
        </w:trPr>
        <w:tc>
          <w:tcPr>
            <w:tcW w:w="11906" w:type="dxa"/>
            <w:shd w:val="clear" w:color="auto" w:fill="2A7138"/>
          </w:tcPr>
          <w:p w14:paraId="3AD05A42" w14:textId="205138D3" w:rsidR="00543966" w:rsidRPr="001F03C4" w:rsidRDefault="00C12138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243C7B" w:rsidRPr="001F03C4">
                  <w:t xml:space="preserve">Aula </w:t>
                </w:r>
                <w:r w:rsidR="00243C7B">
                  <w:t>5</w:t>
                </w:r>
                <w:r w:rsidR="00243C7B" w:rsidRPr="001F03C4">
                  <w:t xml:space="preserve"> </w:t>
                </w:r>
                <w:r w:rsidR="00F31812">
                  <w:t>–</w:t>
                </w:r>
                <w:r w:rsidR="00243C7B" w:rsidRPr="001F03C4">
                  <w:t xml:space="preserve"> </w:t>
                </w:r>
                <w:r w:rsidR="00F31812">
                  <w:t xml:space="preserve">Perú - </w:t>
                </w:r>
                <w:r w:rsidR="009E24F4" w:rsidRPr="001F03C4">
                  <w:t>Introdução ao Planejamento para Vacinação do Covid-19</w:t>
                </w:r>
              </w:sdtContent>
            </w:sdt>
          </w:p>
        </w:tc>
      </w:tr>
      <w:tr w:rsidR="00E5774C" w14:paraId="2D11A176" w14:textId="77777777" w:rsidTr="00BC120C">
        <w:trPr>
          <w:trHeight w:val="907"/>
        </w:trPr>
        <w:tc>
          <w:tcPr>
            <w:tcW w:w="11906" w:type="dxa"/>
          </w:tcPr>
          <w:p w14:paraId="54998A6B" w14:textId="77868643" w:rsidR="00954660" w:rsidRPr="009E24F4" w:rsidRDefault="00D12C53" w:rsidP="009E24F4">
            <w:pPr>
              <w:pStyle w:val="Pimagem"/>
            </w:pPr>
            <w:r w:rsidRPr="009E24F4">
              <w:rPr>
                <w:noProof/>
              </w:rPr>
              <w:drawing>
                <wp:inline distT="0" distB="0" distL="0" distR="0" wp14:anchorId="64A33F8C" wp14:editId="17B630B9">
                  <wp:extent cx="5581543" cy="3007460"/>
                  <wp:effectExtent l="0" t="0" r="635" b="254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21" b="4171"/>
                          <a:stretch/>
                        </pic:blipFill>
                        <pic:spPr bwMode="auto">
                          <a:xfrm>
                            <a:off x="0" y="0"/>
                            <a:ext cx="5581543" cy="300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458252F2" w:rsidR="00E5774C" w:rsidRPr="00954660" w:rsidRDefault="00346AC9" w:rsidP="00954660">
            <w:pPr>
              <w:pStyle w:val="Legenda"/>
            </w:pPr>
            <w:r w:rsidRPr="00954660">
              <w:t xml:space="preserve">Figura </w:t>
            </w:r>
            <w:fldSimple w:instr=" SEQ Figura \* ARABIC ">
              <w:r w:rsidR="005F0A8E">
                <w:rPr>
                  <w:noProof/>
                </w:rPr>
                <w:t>1</w:t>
              </w:r>
            </w:fldSimple>
            <w:r w:rsidRPr="00954660">
              <w:t xml:space="preserve"> </w:t>
            </w:r>
            <w:r>
              <w:t>–</w:t>
            </w:r>
            <w:r w:rsidRPr="00954660">
              <w:t xml:space="preserve"> </w:t>
            </w:r>
            <w:r>
              <w:t>Aplicando vacina</w:t>
            </w:r>
            <w:r w:rsidRPr="00954660">
              <w:t xml:space="preserve"> por twenty20photos</w:t>
            </w:r>
          </w:p>
        </w:tc>
      </w:tr>
      <w:tr w:rsidR="00024196" w14:paraId="0088E06F" w14:textId="77777777" w:rsidTr="00BC120C">
        <w:trPr>
          <w:trHeight w:val="907"/>
        </w:trPr>
        <w:tc>
          <w:tcPr>
            <w:tcW w:w="11906" w:type="dxa"/>
          </w:tcPr>
          <w:p w14:paraId="2D585845" w14:textId="77777777" w:rsidR="003F4F47" w:rsidRDefault="003F4F47" w:rsidP="00F26399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>
              <w:t>Olá!</w:t>
            </w:r>
          </w:p>
          <w:p w14:paraId="186BF453" w14:textId="3804A2F5" w:rsidR="00024196" w:rsidRPr="00FD3B1F" w:rsidRDefault="00FD3B1F" w:rsidP="00FD3B1F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>
              <w:t>Nesta aula você vai aprender sobre o Plano Nacional de Imunização contra a Covid-19 do Peru, falando um pouco a respeito das vacinas, o que é preciso saber, sobre a população-alvo e as fases da campanha.</w:t>
            </w:r>
          </w:p>
        </w:tc>
      </w:tr>
      <w:tr w:rsidR="00024196" w14:paraId="67C51118" w14:textId="77777777" w:rsidTr="00BC120C">
        <w:trPr>
          <w:trHeight w:val="907"/>
        </w:trPr>
        <w:tc>
          <w:tcPr>
            <w:tcW w:w="11906" w:type="dxa"/>
          </w:tcPr>
          <w:p w14:paraId="0F9472CA" w14:textId="77777777" w:rsidR="00A40D70" w:rsidRDefault="00A40D70" w:rsidP="00A40D70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>
              <w:t>Ao final desta aula, você será capaz de:</w:t>
            </w:r>
          </w:p>
          <w:p w14:paraId="4D04585E" w14:textId="77777777" w:rsidR="00A40D70" w:rsidRDefault="00A40D70" w:rsidP="00A40D70">
            <w:pPr>
              <w:pStyle w:val="PBullets"/>
            </w:pPr>
            <w:r>
              <w:t>Identificar os requisitos mínimos para elaboração de campanha de vacinação em seu país;</w:t>
            </w:r>
          </w:p>
          <w:p w14:paraId="3ABEF5B3" w14:textId="77777777" w:rsidR="00A40D70" w:rsidRDefault="00A40D70" w:rsidP="00A40D70">
            <w:pPr>
              <w:pStyle w:val="PBullets"/>
            </w:pPr>
            <w:r>
              <w:t>Definir as competências da esfera municipal de gestão;</w:t>
            </w:r>
          </w:p>
          <w:p w14:paraId="1E16B25B" w14:textId="4AE4AEEA" w:rsidR="00024196" w:rsidRDefault="00A40D70" w:rsidP="00A40D70">
            <w:pPr>
              <w:pStyle w:val="PBullets"/>
            </w:pPr>
            <w:r>
              <w:t>Identificar a população-alvo e as fases da campanha de vacinação para o seu país</w:t>
            </w:r>
            <w:r w:rsidR="00F26399" w:rsidRPr="00F26399">
              <w:t>.</w:t>
            </w:r>
          </w:p>
        </w:tc>
      </w:tr>
    </w:tbl>
    <w:p w14:paraId="466592D0" w14:textId="4E1F7177" w:rsidR="00E5774C" w:rsidRDefault="00E5774C">
      <w: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B939EF" w:rsidRPr="00BE5D1D" w14:paraId="3AABD9CB" w14:textId="77777777" w:rsidTr="00BC120C">
        <w:trPr>
          <w:trHeight w:val="20"/>
        </w:trPr>
        <w:tc>
          <w:tcPr>
            <w:tcW w:w="11906" w:type="dxa"/>
            <w:shd w:val="clear" w:color="auto" w:fill="F1F9F1"/>
          </w:tcPr>
          <w:p w14:paraId="60CD2FB3" w14:textId="77777777" w:rsidR="00B939EF" w:rsidRPr="00BE5D1D" w:rsidRDefault="00B939EF" w:rsidP="00024196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0" w:name="_Toc65684863"/>
            <w:r w:rsidRPr="00BE5D1D">
              <w:rPr>
                <w:rFonts w:eastAsia="Arial"/>
              </w:rPr>
              <w:lastRenderedPageBreak/>
              <w:t>Introdução</w:t>
            </w:r>
            <w:bookmarkEnd w:id="0"/>
          </w:p>
        </w:tc>
      </w:tr>
      <w:tr w:rsidR="00B939EF" w:rsidRPr="00BE5D1D" w14:paraId="50E43A7C" w14:textId="77777777" w:rsidTr="00BC120C">
        <w:trPr>
          <w:trHeight w:val="20"/>
        </w:trPr>
        <w:tc>
          <w:tcPr>
            <w:tcW w:w="11906" w:type="dxa"/>
          </w:tcPr>
          <w:p w14:paraId="2A8BD12B" w14:textId="62679D8D" w:rsidR="00B939EF" w:rsidRPr="00EC173D" w:rsidRDefault="005C3956" w:rsidP="00EC173D">
            <w:pPr>
              <w:pStyle w:val="Ppargrafo"/>
            </w:pPr>
            <w:r>
              <w:rPr>
                <w:rFonts w:eastAsia="Arial"/>
                <w:color w:val="000000"/>
              </w:rPr>
              <w:t xml:space="preserve">Como temos visto, o planejamento da campanha de vacinação </w:t>
            </w:r>
            <w:r>
              <w:rPr>
                <w:rFonts w:eastAsia="Arial"/>
              </w:rPr>
              <w:t xml:space="preserve">ocorre </w:t>
            </w:r>
            <w:r>
              <w:rPr>
                <w:rFonts w:eastAsia="Arial"/>
                <w:color w:val="000000"/>
              </w:rPr>
              <w:t xml:space="preserve"> por </w:t>
            </w:r>
            <w:r>
              <w:rPr>
                <w:rFonts w:eastAsia="Arial"/>
                <w:b/>
                <w:color w:val="000000"/>
              </w:rPr>
              <w:t>passos de organização</w:t>
            </w:r>
            <w:r>
              <w:rPr>
                <w:rFonts w:eastAsia="Arial"/>
                <w:color w:val="000000"/>
              </w:rPr>
              <w:t xml:space="preserve">. Porém, esses passos não precisam </w:t>
            </w:r>
            <w:r>
              <w:rPr>
                <w:rFonts w:eastAsia="Arial"/>
              </w:rPr>
              <w:t xml:space="preserve">acontecer </w:t>
            </w:r>
            <w:r>
              <w:rPr>
                <w:rFonts w:eastAsia="Arial"/>
                <w:color w:val="000000"/>
              </w:rPr>
              <w:t xml:space="preserve"> de forma sequencial, mas é importante que todos ocorram. Agora veremos algumas instruções específicas para o Peru</w:t>
            </w:r>
          </w:p>
        </w:tc>
      </w:tr>
      <w:tr w:rsidR="00B939EF" w:rsidRPr="00BE5D1D" w14:paraId="49552222" w14:textId="77777777" w:rsidTr="00BC120C">
        <w:trPr>
          <w:trHeight w:val="20"/>
        </w:trPr>
        <w:tc>
          <w:tcPr>
            <w:tcW w:w="11906" w:type="dxa"/>
            <w:shd w:val="clear" w:color="auto" w:fill="F1F9F1"/>
          </w:tcPr>
          <w:p w14:paraId="59F93AE4" w14:textId="2B904AEE" w:rsidR="00B939EF" w:rsidRPr="00BE5D1D" w:rsidRDefault="004E0B8C" w:rsidP="008C368E">
            <w:pPr>
              <w:pStyle w:val="P11Ttulonumerado"/>
              <w:rPr>
                <w:rFonts w:eastAsia="Arial"/>
              </w:rPr>
            </w:pPr>
            <w:r w:rsidRPr="004E0B8C">
              <w:rPr>
                <w:rFonts w:eastAsia="Arial"/>
              </w:rPr>
              <w:t>Peru - Plano Nacional de Imunização contra a Covid-19</w:t>
            </w:r>
          </w:p>
        </w:tc>
      </w:tr>
      <w:tr w:rsidR="00B939EF" w:rsidRPr="00BE5D1D" w14:paraId="63EB54C2" w14:textId="77777777" w:rsidTr="00BC120C">
        <w:trPr>
          <w:trHeight w:val="20"/>
        </w:trPr>
        <w:tc>
          <w:tcPr>
            <w:tcW w:w="11906" w:type="dxa"/>
          </w:tcPr>
          <w:p w14:paraId="6A1933F6" w14:textId="75DA2240" w:rsidR="00B939EF" w:rsidRPr="00166CF1" w:rsidRDefault="002D3508" w:rsidP="00166CF1">
            <w:pPr>
              <w:pStyle w:val="Ppargrafo"/>
            </w:pPr>
            <w:r>
              <w:rPr>
                <w:rFonts w:eastAsia="Arial"/>
              </w:rPr>
              <w:t xml:space="preserve">Para iniciar o planejamento em nível local para a campanha de vacinação contra a Covid-19, é fundamental que os envolvidos atentem às atribuições e atividades previstas no documento técnico </w:t>
            </w:r>
            <w:r>
              <w:rPr>
                <w:rFonts w:eastAsia="Arial"/>
                <w:b/>
                <w:i/>
              </w:rPr>
              <w:t>Plan Nacional de Vacunación contra La Covid-19</w:t>
            </w:r>
            <w:r>
              <w:rPr>
                <w:rFonts w:eastAsia="Arial"/>
              </w:rPr>
              <w:t xml:space="preserve"> (PERU, 2021). As atribuições e atividades descritas no Plano Nacional são divididas de acordo com os objetivos propostos, conforme apresentado abaixo</w:t>
            </w:r>
            <w:r w:rsidR="00166CF1">
              <w:t>.</w:t>
            </w:r>
          </w:p>
        </w:tc>
      </w:tr>
      <w:tr w:rsidR="00166CF1" w:rsidRPr="00BE5D1D" w14:paraId="7578C864" w14:textId="77777777" w:rsidTr="00BC120C">
        <w:trPr>
          <w:trHeight w:val="20"/>
        </w:trPr>
        <w:tc>
          <w:tcPr>
            <w:tcW w:w="11906" w:type="dxa"/>
          </w:tcPr>
          <w:p w14:paraId="5D35B765" w14:textId="77777777" w:rsidR="00B34BF6" w:rsidRDefault="00B34BF6" w:rsidP="00B34BF6">
            <w:pPr>
              <w:pStyle w:val="Ppargrafo"/>
            </w:pPr>
            <w:r>
              <w:rPr>
                <w:b/>
              </w:rPr>
              <w:t>Objetivo 1</w:t>
            </w:r>
            <w:r>
              <w:t xml:space="preserve"> - Atividades para o fornecimento de vacinas seguras e de qualidade, sua conservação, administração, gestão adequada e manuseio dos resíduos gerados, aplicação de medidas de biossegurança. </w:t>
            </w:r>
          </w:p>
          <w:p w14:paraId="70C9805F" w14:textId="77777777" w:rsidR="00B34BF6" w:rsidRDefault="00B34BF6" w:rsidP="00B34BF6">
            <w:pPr>
              <w:pStyle w:val="PBullets"/>
            </w:pPr>
            <w:r>
              <w:rPr>
                <w:b/>
              </w:rPr>
              <w:t>Fortalecer os pontos de armazenamento</w:t>
            </w:r>
            <w:r>
              <w:t xml:space="preserve"> e conservação da vacina;</w:t>
            </w:r>
          </w:p>
          <w:p w14:paraId="7D4E9ED0" w14:textId="77777777" w:rsidR="00B34BF6" w:rsidRDefault="00B34BF6" w:rsidP="00B34BF6">
            <w:pPr>
              <w:pStyle w:val="PBullets"/>
            </w:pPr>
            <w:r>
              <w:rPr>
                <w:b/>
              </w:rPr>
              <w:t>Garantir a vacinação da população-alvo</w:t>
            </w:r>
            <w:r>
              <w:t xml:space="preserve"> de acordo com o risco para a Covid-19;</w:t>
            </w:r>
          </w:p>
          <w:p w14:paraId="4C2F9DC1" w14:textId="77777777" w:rsidR="00B34BF6" w:rsidRDefault="00B34BF6" w:rsidP="00B34BF6">
            <w:pPr>
              <w:pStyle w:val="PBullets"/>
            </w:pPr>
            <w:r>
              <w:rPr>
                <w:b/>
              </w:rPr>
              <w:t>Executar as ações de chegada, armazenamento, distribuição e transporte de vacinas, seringas e outros insumos</w:t>
            </w:r>
            <w:r>
              <w:t xml:space="preserve">, até os locais de vacinação; </w:t>
            </w:r>
          </w:p>
          <w:p w14:paraId="59C3C942" w14:textId="77777777" w:rsidR="00B34BF6" w:rsidRDefault="00B34BF6" w:rsidP="00B34BF6">
            <w:pPr>
              <w:pStyle w:val="PBullets"/>
            </w:pPr>
            <w:r>
              <w:rPr>
                <w:b/>
              </w:rPr>
              <w:t>Verificar através de Monitoramento Rápido de Vacinas (MRV) que a população-alvo tenha recebido a dose</w:t>
            </w:r>
            <w:r>
              <w:t xml:space="preserve"> correspondente da vacina; </w:t>
            </w:r>
          </w:p>
          <w:p w14:paraId="470CC224" w14:textId="77777777" w:rsidR="00B34BF6" w:rsidRDefault="00B34BF6" w:rsidP="00B34BF6">
            <w:pPr>
              <w:pStyle w:val="PBullets"/>
            </w:pPr>
            <w:r>
              <w:rPr>
                <w:b/>
              </w:rPr>
              <w:t>Monitoramento/vigilância sanitária da gestão e manuseio de resíduos sólidos</w:t>
            </w:r>
            <w:r>
              <w:t xml:space="preserve"> gerados na vacinação contra a COVID-19; </w:t>
            </w:r>
          </w:p>
          <w:p w14:paraId="4F80BEC3" w14:textId="77777777" w:rsidR="00B34BF6" w:rsidRDefault="00B34BF6" w:rsidP="00B34BF6">
            <w:pPr>
              <w:pStyle w:val="PBullets"/>
            </w:pPr>
            <w:r>
              <w:rPr>
                <w:b/>
              </w:rPr>
              <w:lastRenderedPageBreak/>
              <w:t>Desenvolvimento de um módulo de treinamento</w:t>
            </w:r>
            <w:r>
              <w:t xml:space="preserve"> para a equipe de vacinação e supervisão; </w:t>
            </w:r>
          </w:p>
          <w:p w14:paraId="40D2E3C5" w14:textId="4C69E2F9" w:rsidR="00166CF1" w:rsidRPr="00B34BF6" w:rsidRDefault="00B34BF6" w:rsidP="00B34BF6">
            <w:pPr>
              <w:pStyle w:val="PBullets"/>
            </w:pPr>
            <w:r>
              <w:rPr>
                <w:b/>
              </w:rPr>
              <w:t>Garantir o funcionamento do sistema de informações</w:t>
            </w:r>
            <w:r>
              <w:t xml:space="preserve"> para o cadastro e oportunidade de informação.</w:t>
            </w:r>
          </w:p>
        </w:tc>
      </w:tr>
      <w:tr w:rsidR="00B939EF" w:rsidRPr="00BE5D1D" w14:paraId="11CB0694" w14:textId="77777777" w:rsidTr="00BC120C">
        <w:trPr>
          <w:trHeight w:val="20"/>
        </w:trPr>
        <w:tc>
          <w:tcPr>
            <w:tcW w:w="11906" w:type="dxa"/>
          </w:tcPr>
          <w:p w14:paraId="5F7E53DD" w14:textId="77777777" w:rsidR="00EC356E" w:rsidRDefault="00EC356E" w:rsidP="00EC356E">
            <w:pPr>
              <w:pStyle w:val="Ppargrafo"/>
            </w:pPr>
            <w:r>
              <w:rPr>
                <w:b/>
              </w:rPr>
              <w:lastRenderedPageBreak/>
              <w:t>Objetivo 2</w:t>
            </w:r>
            <w:r>
              <w:t xml:space="preserve"> - Atividades para monitorar a segurança das vacinas, reações adversas, gestão de casos e resposta comunicacional adequada e oportuna. </w:t>
            </w:r>
          </w:p>
          <w:p w14:paraId="0C6430D0" w14:textId="77777777" w:rsidR="00EC356E" w:rsidRDefault="00EC356E" w:rsidP="00EC356E">
            <w:pPr>
              <w:pStyle w:val="PBullets"/>
            </w:pPr>
            <w:r>
              <w:rPr>
                <w:b/>
              </w:rPr>
              <w:t>Monitorar a segurança da vacina COVID-19</w:t>
            </w:r>
            <w:r>
              <w:t xml:space="preserve">, por meio de notificação, investigação e classificação de ESAVI grave ou fatal, identificação de conglomerados, erros operacionais e rumores; </w:t>
            </w:r>
          </w:p>
          <w:p w14:paraId="7AB141C6" w14:textId="77777777" w:rsidR="00EC356E" w:rsidRDefault="00EC356E" w:rsidP="00EC356E">
            <w:pPr>
              <w:pStyle w:val="PBullets"/>
            </w:pPr>
            <w:r>
              <w:rPr>
                <w:b/>
              </w:rPr>
              <w:t>Desenvolver as capacidades do Sistema de Saúde para uma resposta adequada</w:t>
            </w:r>
            <w:r>
              <w:t xml:space="preserve">, oportuna e de mitigação de crises frente a ESAVI graves ou fatais devido à vacina contra a Covid-19; </w:t>
            </w:r>
          </w:p>
          <w:p w14:paraId="7D353B31" w14:textId="77777777" w:rsidR="00EC356E" w:rsidRDefault="00EC356E" w:rsidP="00EC356E">
            <w:pPr>
              <w:pStyle w:val="PBullets"/>
            </w:pPr>
            <w:r w:rsidRPr="00680C2D">
              <w:rPr>
                <w:b/>
                <w:bCs/>
              </w:rPr>
              <w:t>Implementar vigilância ativa para vacinas COVID-19</w:t>
            </w:r>
            <w:r>
              <w:t xml:space="preserve"> (estudos fase IV); </w:t>
            </w:r>
          </w:p>
          <w:p w14:paraId="561F81FF" w14:textId="0EFB1E12" w:rsidR="00B939EF" w:rsidRPr="00680C2D" w:rsidRDefault="00EC356E" w:rsidP="00680C2D">
            <w:pPr>
              <w:pStyle w:val="PBullets"/>
            </w:pPr>
            <w:r w:rsidRPr="00680C2D">
              <w:rPr>
                <w:b/>
                <w:bCs/>
              </w:rPr>
              <w:t>Monitorar e avaliar a implementação dos Planos de Gestão de Risco</w:t>
            </w:r>
            <w:r>
              <w:t xml:space="preserve"> (PGR) de vacinas COVID-19.</w:t>
            </w:r>
          </w:p>
        </w:tc>
      </w:tr>
      <w:tr w:rsidR="00B939EF" w:rsidRPr="00BE5D1D" w14:paraId="14FE9C67" w14:textId="77777777" w:rsidTr="00BC120C">
        <w:trPr>
          <w:trHeight w:val="20"/>
        </w:trPr>
        <w:tc>
          <w:tcPr>
            <w:tcW w:w="11906" w:type="dxa"/>
          </w:tcPr>
          <w:p w14:paraId="31862EB5" w14:textId="77777777" w:rsidR="00882FA0" w:rsidRDefault="00882FA0" w:rsidP="00092492">
            <w:pPr>
              <w:pStyle w:val="Ppargrafo"/>
            </w:pPr>
            <w:r>
              <w:rPr>
                <w:b/>
              </w:rPr>
              <w:t>Objetivo 3</w:t>
            </w:r>
            <w:r>
              <w:t xml:space="preserve"> - Atividades para garantir uma demanda oportuna e a adesão da população às vacinações por meio de promoção, informação e comunicação social </w:t>
            </w:r>
          </w:p>
          <w:p w14:paraId="03BAA495" w14:textId="77777777" w:rsidR="00882FA0" w:rsidRDefault="00882FA0" w:rsidP="00092492">
            <w:pPr>
              <w:pStyle w:val="PBullets"/>
            </w:pPr>
            <w:r>
              <w:rPr>
                <w:b/>
              </w:rPr>
              <w:t>Garantir informações adequadas</w:t>
            </w:r>
            <w:r>
              <w:t xml:space="preserve"> sobre autocuidado e adesão à vacina na população e em líderes de opinião; </w:t>
            </w:r>
          </w:p>
          <w:p w14:paraId="2A489EE7" w14:textId="77777777" w:rsidR="00882FA0" w:rsidRDefault="00882FA0" w:rsidP="00092492">
            <w:pPr>
              <w:pStyle w:val="PBullets"/>
            </w:pPr>
            <w:r w:rsidRPr="00554FD5">
              <w:rPr>
                <w:b/>
                <w:bCs/>
              </w:rPr>
              <w:t>Realizar a gestão comunicacional da crise</w:t>
            </w:r>
            <w:r>
              <w:t xml:space="preserve"> provocada pela ESAVI; </w:t>
            </w:r>
          </w:p>
          <w:p w14:paraId="6D273A90" w14:textId="78876B1D" w:rsidR="00554FD5" w:rsidRPr="00554FD5" w:rsidRDefault="00882FA0" w:rsidP="00554FD5">
            <w:pPr>
              <w:pStyle w:val="PBullets"/>
            </w:pPr>
            <w:r w:rsidRPr="00554FD5">
              <w:rPr>
                <w:b/>
                <w:bCs/>
              </w:rPr>
              <w:t>Fortalecer a participação da comunidade para identificar e organizar a comunidade a ser imunizada</w:t>
            </w:r>
            <w:r>
              <w:t xml:space="preserve">, e socializar os dispositivos relativos à vacina contra a COVID-19. </w:t>
            </w:r>
          </w:p>
        </w:tc>
      </w:tr>
      <w:tr w:rsidR="00B939EF" w:rsidRPr="00BE5D1D" w14:paraId="7C0EE746" w14:textId="77777777" w:rsidTr="00BC120C">
        <w:trPr>
          <w:trHeight w:val="20"/>
        </w:trPr>
        <w:tc>
          <w:tcPr>
            <w:tcW w:w="11906" w:type="dxa"/>
          </w:tcPr>
          <w:p w14:paraId="1BB9AEA5" w14:textId="77777777" w:rsidR="00554FD5" w:rsidRDefault="00554FD5" w:rsidP="00554FD5">
            <w:pPr>
              <w:pStyle w:val="Ppargrafo"/>
            </w:pPr>
            <w:r>
              <w:rPr>
                <w:b/>
              </w:rPr>
              <w:t>A implementação do Plano estará a cargo das Direções, Escritórios, Organizações e Instituições Prestadoras de Serviços de Saúde</w:t>
            </w:r>
            <w:r>
              <w:t xml:space="preserve"> (IPRESS), que desenvolverá as suas ações no âmbito das suas competências e serão enquadradas nos documentos técnicos e normativos em vigor. Para isso será necessário: </w:t>
            </w:r>
          </w:p>
          <w:p w14:paraId="3256CF37" w14:textId="77777777" w:rsidR="00554FD5" w:rsidRDefault="00554FD5" w:rsidP="00554FD5">
            <w:pPr>
              <w:pStyle w:val="PBullets"/>
              <w:numPr>
                <w:ilvl w:val="0"/>
                <w:numId w:val="6"/>
              </w:numPr>
            </w:pPr>
            <w:r>
              <w:lastRenderedPageBreak/>
              <w:t>Fortalecer os pontos de armazenamento e conservação da vacina;</w:t>
            </w:r>
          </w:p>
          <w:p w14:paraId="47584CEB" w14:textId="77777777" w:rsidR="00554FD5" w:rsidRDefault="00554FD5" w:rsidP="00554FD5">
            <w:pPr>
              <w:pStyle w:val="PBullets"/>
              <w:numPr>
                <w:ilvl w:val="0"/>
                <w:numId w:val="6"/>
              </w:numPr>
            </w:pPr>
            <w:r>
              <w:rPr>
                <w:b/>
              </w:rPr>
              <w:t>Garantir vacinação à população-alvo</w:t>
            </w:r>
            <w:r>
              <w:t xml:space="preserve"> de acordo com o risco para a Covid-19; </w:t>
            </w:r>
          </w:p>
          <w:p w14:paraId="218BA858" w14:textId="77777777" w:rsidR="00554FD5" w:rsidRDefault="00554FD5" w:rsidP="00554FD5">
            <w:pPr>
              <w:pStyle w:val="PBullets"/>
              <w:numPr>
                <w:ilvl w:val="0"/>
                <w:numId w:val="6"/>
              </w:numPr>
            </w:pPr>
            <w:r>
              <w:t xml:space="preserve">Executar as ações de armazenamento, distribuição e transporte de vacinas, seringas e outros suprimentos; </w:t>
            </w:r>
          </w:p>
          <w:p w14:paraId="05C5EAB3" w14:textId="77777777" w:rsidR="00554FD5" w:rsidRDefault="00554FD5" w:rsidP="00554FD5">
            <w:pPr>
              <w:pStyle w:val="PBullets"/>
              <w:numPr>
                <w:ilvl w:val="0"/>
                <w:numId w:val="6"/>
              </w:numPr>
            </w:pPr>
            <w:r>
              <w:t xml:space="preserve">Verificar através do Monitoramento Rápido de Vacinas (MRV) que a população-alvo recebeu a dose correspondente da vacina;  </w:t>
            </w:r>
          </w:p>
          <w:p w14:paraId="14C98762" w14:textId="77777777" w:rsidR="00554FD5" w:rsidRDefault="00554FD5" w:rsidP="00554FD5">
            <w:pPr>
              <w:pStyle w:val="PBullets"/>
              <w:numPr>
                <w:ilvl w:val="0"/>
                <w:numId w:val="6"/>
              </w:numPr>
            </w:pPr>
            <w:r>
              <w:t xml:space="preserve">Vigilância sanitária da </w:t>
            </w:r>
            <w:r>
              <w:rPr>
                <w:b/>
              </w:rPr>
              <w:t>gestão e manejo de resíduos sólidos</w:t>
            </w:r>
            <w:r>
              <w:t xml:space="preserve"> gerados na vacinação contra a COVID-19;</w:t>
            </w:r>
          </w:p>
          <w:p w14:paraId="125B707A" w14:textId="77777777" w:rsidR="00554FD5" w:rsidRDefault="00554FD5" w:rsidP="00554FD5">
            <w:pPr>
              <w:pStyle w:val="PBullets"/>
              <w:numPr>
                <w:ilvl w:val="0"/>
                <w:numId w:val="6"/>
              </w:numPr>
            </w:pPr>
            <w:r>
              <w:t xml:space="preserve">Desenvolvimento de um </w:t>
            </w:r>
            <w:r>
              <w:rPr>
                <w:b/>
              </w:rPr>
              <w:t>módulo de treinamento</w:t>
            </w:r>
            <w:r>
              <w:t xml:space="preserve"> para a equipe de vacinação e supervisão; </w:t>
            </w:r>
          </w:p>
          <w:p w14:paraId="06C2D916" w14:textId="58F6C2CC" w:rsidR="00B939EF" w:rsidRPr="0074200D" w:rsidRDefault="00554FD5" w:rsidP="00554FD5">
            <w:pPr>
              <w:pStyle w:val="PBullets"/>
              <w:numPr>
                <w:ilvl w:val="0"/>
                <w:numId w:val="6"/>
              </w:numPr>
            </w:pPr>
            <w:r>
              <w:t xml:space="preserve">Garantir o </w:t>
            </w:r>
            <w:r>
              <w:rPr>
                <w:b/>
              </w:rPr>
              <w:t>funcionamento do sistema de informação</w:t>
            </w:r>
            <w:r>
              <w:t xml:space="preserve"> para o registo e atualização das informações.</w:t>
            </w:r>
          </w:p>
        </w:tc>
      </w:tr>
      <w:tr w:rsidR="00B939EF" w:rsidRPr="00BE5D1D" w14:paraId="3A88932C" w14:textId="77777777" w:rsidTr="00BC120C">
        <w:trPr>
          <w:trHeight w:val="20"/>
        </w:trPr>
        <w:tc>
          <w:tcPr>
            <w:tcW w:w="11906" w:type="dxa"/>
          </w:tcPr>
          <w:p w14:paraId="56AB2E94" w14:textId="77777777" w:rsidR="00554FD5" w:rsidRDefault="00554FD5" w:rsidP="00554FD5">
            <w:pPr>
              <w:pStyle w:val="Ppargrafo"/>
            </w:pPr>
            <w:r>
              <w:lastRenderedPageBreak/>
              <w:t xml:space="preserve">Além disso, a </w:t>
            </w:r>
            <w:r w:rsidRPr="00554FD5">
              <w:rPr>
                <w:b/>
                <w:bCs/>
              </w:rPr>
              <w:t>DIRESA/GERESA/DIRIS, Redes, micro redes e estabelecimentos de saúde</w:t>
            </w:r>
            <w:r>
              <w:t xml:space="preserve"> devem garantir o cumprimento do seguinte: </w:t>
            </w:r>
          </w:p>
          <w:p w14:paraId="0026CD7E" w14:textId="77777777" w:rsidR="00554FD5" w:rsidRDefault="00554FD5" w:rsidP="00554FD5">
            <w:pPr>
              <w:pStyle w:val="PBullets"/>
            </w:pPr>
            <w:bookmarkStart w:id="1" w:name="_heading=h.gjdgxs" w:colFirst="0" w:colLast="0"/>
            <w:bookmarkEnd w:id="1"/>
            <w:r>
              <w:rPr>
                <w:b/>
              </w:rPr>
              <w:t>Registrar individualmente todas as atividades de vacinação</w:t>
            </w:r>
            <w:r>
              <w:t xml:space="preserve">, incluindo os dados de identificação dos vacinados; </w:t>
            </w:r>
          </w:p>
          <w:p w14:paraId="6BA61990" w14:textId="77777777" w:rsidR="00554FD5" w:rsidRDefault="00554FD5" w:rsidP="00554FD5">
            <w:pPr>
              <w:pStyle w:val="PBullets"/>
            </w:pPr>
            <w:bookmarkStart w:id="2" w:name="_heading=h.30j0zll" w:colFirst="0" w:colLast="0"/>
            <w:bookmarkEnd w:id="2"/>
            <w:r>
              <w:rPr>
                <w:b/>
              </w:rPr>
              <w:t>Realizar o processamento diário</w:t>
            </w:r>
            <w:r>
              <w:t xml:space="preserve"> e/ou digitação de todas as atividades de vacinação; </w:t>
            </w:r>
          </w:p>
          <w:p w14:paraId="5E2F8B65" w14:textId="77777777" w:rsidR="00554FD5" w:rsidRDefault="00554FD5" w:rsidP="00554FD5">
            <w:pPr>
              <w:pStyle w:val="PBullets"/>
            </w:pPr>
            <w:bookmarkStart w:id="3" w:name="_heading=h.1fob9te" w:colFirst="0" w:colLast="0"/>
            <w:bookmarkEnd w:id="3"/>
            <w:r>
              <w:rPr>
                <w:b/>
              </w:rPr>
              <w:t>Acompanhar o cumprimento das metas</w:t>
            </w:r>
            <w:r>
              <w:t xml:space="preserve"> estabelecidas no Plano Nacional por meio do "Vacinômetro COVID-19"; </w:t>
            </w:r>
          </w:p>
          <w:p w14:paraId="61038113" w14:textId="77777777" w:rsidR="00554FD5" w:rsidRDefault="00554FD5" w:rsidP="00554FD5">
            <w:pPr>
              <w:pStyle w:val="PBullets"/>
            </w:pPr>
            <w:bookmarkStart w:id="4" w:name="_heading=h.3znysh7" w:colFirst="0" w:colLast="0"/>
            <w:bookmarkEnd w:id="4"/>
            <w:r>
              <w:t xml:space="preserve">Se a vacinação for realizada fora do estabelecimento, deve-se indicar a </w:t>
            </w:r>
            <w:r>
              <w:rPr>
                <w:b/>
              </w:rPr>
              <w:t>estratégia de vacinação</w:t>
            </w:r>
            <w:r>
              <w:t xml:space="preserve"> para diferenciar as doses intramurais de extramurais; </w:t>
            </w:r>
          </w:p>
          <w:p w14:paraId="5E7B9882" w14:textId="77777777" w:rsidR="00554FD5" w:rsidRDefault="00554FD5" w:rsidP="00554FD5">
            <w:pPr>
              <w:pStyle w:val="PBullets"/>
            </w:pPr>
            <w:r>
              <w:rPr>
                <w:b/>
              </w:rPr>
              <w:t>Revisão e verificação do preenchimento correto</w:t>
            </w:r>
            <w:r>
              <w:t xml:space="preserve">, legível e claro das atividades de vacinação em formatos padrão; </w:t>
            </w:r>
          </w:p>
          <w:p w14:paraId="6F7D71ED" w14:textId="05FB7F1E" w:rsidR="00B939EF" w:rsidRPr="00554FD5" w:rsidRDefault="00554FD5" w:rsidP="00554FD5">
            <w:pPr>
              <w:pStyle w:val="PBullets"/>
            </w:pPr>
            <w:r>
              <w:rPr>
                <w:b/>
              </w:rPr>
              <w:t>Revisão e controle de qualidade das informações</w:t>
            </w:r>
            <w:r>
              <w:t xml:space="preserve"> sobre as atividades de vacinação expedidos em formatos padrão. </w:t>
            </w:r>
          </w:p>
        </w:tc>
      </w:tr>
      <w:tr w:rsidR="00B939EF" w:rsidRPr="00BE5D1D" w14:paraId="525C230D" w14:textId="77777777" w:rsidTr="00BC120C">
        <w:trPr>
          <w:trHeight w:val="20"/>
        </w:trPr>
        <w:tc>
          <w:tcPr>
            <w:tcW w:w="11906" w:type="dxa"/>
            <w:shd w:val="clear" w:color="auto" w:fill="F1F9F1"/>
          </w:tcPr>
          <w:p w14:paraId="616A9ED4" w14:textId="1549773B" w:rsidR="00D80016" w:rsidRPr="00BE5D1D" w:rsidRDefault="00D80016" w:rsidP="008C368E">
            <w:pPr>
              <w:pStyle w:val="P11Ttulonumerado"/>
              <w:rPr>
                <w:rFonts w:eastAsia="Arial"/>
              </w:rPr>
            </w:pPr>
            <w:bookmarkStart w:id="5" w:name="_Toc65684865"/>
            <w:r w:rsidRPr="00D80016">
              <w:rPr>
                <w:rFonts w:eastAsia="Arial"/>
              </w:rPr>
              <w:lastRenderedPageBreak/>
              <w:t>Vacinas contra Covid-19: o que é preciso saber?</w:t>
            </w:r>
            <w:bookmarkEnd w:id="5"/>
          </w:p>
        </w:tc>
      </w:tr>
      <w:tr w:rsidR="00B939EF" w:rsidRPr="00BE5D1D" w14:paraId="637B6C45" w14:textId="77777777" w:rsidTr="00BC120C">
        <w:trPr>
          <w:trHeight w:val="20"/>
        </w:trPr>
        <w:tc>
          <w:tcPr>
            <w:tcW w:w="11906" w:type="dxa"/>
          </w:tcPr>
          <w:p w14:paraId="4B67AD98" w14:textId="4F04D008" w:rsidR="00B939EF" w:rsidRPr="00554FD5" w:rsidRDefault="00554FD5" w:rsidP="00554FD5">
            <w:pPr>
              <w:pStyle w:val="Ppargrafo"/>
            </w:pPr>
            <w:r>
              <w:t>Conhecer as vacinas que possivelmente serão incorporadas ao sistema de saúde e que farão parte da campanha de vacinação contra a Covid-19 é fundamental para o planejamento, uma vez que diferentes imunizantes têm sido desenvolvidos utilizando diferentes plataformas tecnológicas.</w:t>
            </w:r>
          </w:p>
        </w:tc>
      </w:tr>
      <w:tr w:rsidR="00B939EF" w:rsidRPr="00BE5D1D" w14:paraId="347959C5" w14:textId="77777777" w:rsidTr="00BC120C">
        <w:trPr>
          <w:trHeight w:val="20"/>
        </w:trPr>
        <w:tc>
          <w:tcPr>
            <w:tcW w:w="11906" w:type="dxa"/>
          </w:tcPr>
          <w:p w14:paraId="10F57AEC" w14:textId="49C9B8C8" w:rsidR="00B939EF" w:rsidRPr="00BE5D1D" w:rsidRDefault="00554FD5" w:rsidP="00554FD5">
            <w:pPr>
              <w:pStyle w:val="Ppargrafo"/>
            </w:pPr>
            <w:r>
              <w:t xml:space="preserve">As características que compõem cada uma das vacinas candidatas impactam etapas importantes para o planejamento da campanha, principalmente do ponto de vista do transporte e armazenamento. De acordo com o panorama da Organização Mundial da Saúde (OMS, 2021), até o dia 8 de janeiro de 2020, </w:t>
            </w:r>
            <w:r>
              <w:rPr>
                <w:b/>
              </w:rPr>
              <w:t>existiam 172 vacinas contra a Covid-19 em fase pré-clínica de pesquisa e 63 vacinas em fase de pesquisa clínica</w:t>
            </w:r>
            <w:r>
              <w:t>.</w:t>
            </w:r>
          </w:p>
        </w:tc>
      </w:tr>
      <w:tr w:rsidR="00B939EF" w:rsidRPr="00BE5D1D" w14:paraId="7404320C" w14:textId="77777777" w:rsidTr="00BC120C">
        <w:trPr>
          <w:trHeight w:val="20"/>
        </w:trPr>
        <w:tc>
          <w:tcPr>
            <w:tcW w:w="11906" w:type="dxa"/>
          </w:tcPr>
          <w:p w14:paraId="2E75B096" w14:textId="1EE9D660" w:rsidR="00B939EF" w:rsidRPr="00BE5D1D" w:rsidRDefault="00554FD5" w:rsidP="00554FD5">
            <w:pPr>
              <w:pStyle w:val="Ppargrafo"/>
            </w:pPr>
            <w:r>
              <w:t>O quadro abaixo traz um resumo das vacinas candidatas na fase III, última fase de pesquisa clínica antes da aprovação e administração do imunizante na população, com esquema vacinal, via de aplicação e conservação indicada pelo fabricante.</w:t>
            </w:r>
          </w:p>
        </w:tc>
      </w:tr>
      <w:tr w:rsidR="00B939EF" w:rsidRPr="00BE5D1D" w14:paraId="47ADD8D7" w14:textId="77777777" w:rsidTr="00BC120C">
        <w:trPr>
          <w:trHeight w:val="20"/>
        </w:trPr>
        <w:tc>
          <w:tcPr>
            <w:tcW w:w="11906" w:type="dxa"/>
          </w:tcPr>
          <w:p w14:paraId="480C56A5" w14:textId="33272931" w:rsidR="00E730DE" w:rsidRDefault="00E730DE" w:rsidP="00756025">
            <w:pPr>
              <w:pStyle w:val="Pdestaque"/>
            </w:pPr>
            <w:r>
              <w:t xml:space="preserve">Quadro </w:t>
            </w:r>
            <w:fldSimple w:instr=" SEQ Quadro \* ARABIC ">
              <w:r w:rsidR="005F0A8E">
                <w:rPr>
                  <w:noProof/>
                </w:rPr>
                <w:t>1</w:t>
              </w:r>
            </w:fldSimple>
            <w:r w:rsidRPr="0029013C">
              <w:t>: Descrição das vacinas na fase III.</w:t>
            </w:r>
          </w:p>
          <w:tbl>
            <w:tblPr>
              <w:tblStyle w:val="MZtabela"/>
              <w:tblW w:w="5000" w:type="pct"/>
              <w:tblLook w:val="04A0" w:firstRow="1" w:lastRow="0" w:firstColumn="1" w:lastColumn="0" w:noHBand="0" w:noVBand="1"/>
            </w:tblPr>
            <w:tblGrid>
              <w:gridCol w:w="2386"/>
              <w:gridCol w:w="3386"/>
              <w:gridCol w:w="1307"/>
              <w:gridCol w:w="1946"/>
            </w:tblGrid>
            <w:tr w:rsidR="00554FD5" w14:paraId="53671A09" w14:textId="77777777" w:rsidTr="00554FD5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52BCBC35" w14:textId="0D1AB8CC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VACINA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3402" w:type="dxa"/>
                </w:tcPr>
                <w:p w14:paraId="2D8D210F" w14:textId="3424FB8F" w:rsidR="00554FD5" w:rsidRDefault="00554FD5" w:rsidP="00554FD5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ESQUEMA VACINAL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1A3A1431" w14:textId="0EE307AE" w:rsidR="00554FD5" w:rsidRDefault="00554FD5" w:rsidP="00554FD5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VIA DE APLICAÇÃO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41256A2D" w14:textId="41AD4059" w:rsidR="00554FD5" w:rsidRDefault="00554FD5" w:rsidP="00554FD5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CONSERVAÇÃO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345AC980" w14:textId="77777777" w:rsidTr="00554FD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355EB55E" w14:textId="0F23A37D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AstraZeneca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3402" w:type="dxa"/>
                </w:tcPr>
                <w:p w14:paraId="0D60B8C9" w14:textId="2B8808C0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1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ou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2 doses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  <w:p w14:paraId="529D9E22" w14:textId="731EE00B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28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  <w:p w14:paraId="03C85127" w14:textId="6C8388E9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4-12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semanas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36DDEDA1" w14:textId="5BA0C760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7AF2169F" w14:textId="1208EB4E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8ºC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3940EDBA" w14:textId="77777777" w:rsidTr="00554FD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4B60C4E7" w14:textId="7AE1DC9D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Coronavac</w:t>
                  </w:r>
                </w:p>
              </w:tc>
              <w:tc>
                <w:tcPr>
                  <w:tcW w:w="3402" w:type="dxa"/>
                </w:tcPr>
                <w:p w14:paraId="5A6EBA4B" w14:textId="20434AEF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14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64EDAA0F" w14:textId="67CD2962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0CA1E0FC" w14:textId="6A1FAEA4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8ºC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5F2A5699" w14:textId="77777777" w:rsidTr="00554FD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394E2375" w14:textId="63B0FDAE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Pfizer</w:t>
                  </w:r>
                </w:p>
              </w:tc>
              <w:tc>
                <w:tcPr>
                  <w:tcW w:w="3402" w:type="dxa"/>
                </w:tcPr>
                <w:p w14:paraId="05B30C29" w14:textId="32FE1994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21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40E62D67" w14:textId="719C4676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59689E36" w14:textId="50ACCBFE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-70ºC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  <w:p w14:paraId="1D8A56A2" w14:textId="3E7F896A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8ºC (até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5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dias)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26ACC0F2" w14:textId="77777777" w:rsidTr="00554FD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6B5BE6A7" w14:textId="580A47F4" w:rsidR="00554FD5" w:rsidRPr="008003B9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  <w:lang w:val="en-US"/>
                    </w:rPr>
                  </w:pPr>
                  <w:r w:rsidRPr="008003B9">
                    <w:rPr>
                      <w:rFonts w:eastAsia="Arial"/>
                      <w:lang w:val="en-US"/>
                    </w:rPr>
                    <w:t>Sinopharm - Wuhan Institute of Biological</w:t>
                  </w:r>
                </w:p>
              </w:tc>
              <w:tc>
                <w:tcPr>
                  <w:tcW w:w="3402" w:type="dxa"/>
                </w:tcPr>
                <w:p w14:paraId="3FAC873C" w14:textId="69767BF9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21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58CCD84B" w14:textId="7B689E82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4592AABC" w14:textId="1F06CBBF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8ºC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0BB8D4B6" w14:textId="77777777" w:rsidTr="00554FD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69F4D1D9" w14:textId="7B403071" w:rsidR="00554FD5" w:rsidRPr="008003B9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  <w:lang w:val="en-US"/>
                    </w:rPr>
                  </w:pPr>
                  <w:r w:rsidRPr="008003B9">
                    <w:rPr>
                      <w:rFonts w:eastAsia="Arial"/>
                      <w:lang w:val="en-US"/>
                    </w:rPr>
                    <w:t>Sinopharm - Beijing Institute of Biological Products</w:t>
                  </w:r>
                </w:p>
              </w:tc>
              <w:tc>
                <w:tcPr>
                  <w:tcW w:w="3402" w:type="dxa"/>
                </w:tcPr>
                <w:p w14:paraId="702368D1" w14:textId="46B0004C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21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 </w:t>
                  </w:r>
                </w:p>
              </w:tc>
              <w:tc>
                <w:tcPr>
                  <w:tcW w:w="1285" w:type="dxa"/>
                </w:tcPr>
                <w:p w14:paraId="197904DA" w14:textId="79671643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52BBDA76" w14:textId="4B157490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8ºC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79B9C984" w14:textId="77777777" w:rsidTr="00554FD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3B334E0C" w14:textId="3C5D2967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Novavax</w:t>
                  </w:r>
                </w:p>
              </w:tc>
              <w:tc>
                <w:tcPr>
                  <w:tcW w:w="3402" w:type="dxa"/>
                </w:tcPr>
                <w:p w14:paraId="3A45FF7F" w14:textId="6726CAFC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21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2A677C83" w14:textId="596B67B8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5F206B1B" w14:textId="3E860EC4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8ºC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37E1BDDE" w14:textId="77777777" w:rsidTr="00554FD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0499642F" w14:textId="3E417860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CanSino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Biological Inc.</w:t>
                  </w:r>
                </w:p>
              </w:tc>
              <w:tc>
                <w:tcPr>
                  <w:tcW w:w="3402" w:type="dxa"/>
                </w:tcPr>
                <w:p w14:paraId="0BA4FFE5" w14:textId="401C2952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1 dose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53F9BD19" w14:textId="67F641D8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2ED837CF" w14:textId="2AB1ED13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8ºC</w:t>
                  </w:r>
                  <w:r w:rsidR="00B35B5E">
                    <w:rPr>
                      <w:rFonts w:eastAsia="Arial"/>
                    </w:rPr>
                    <w:t xml:space="preserve">  </w:t>
                  </w:r>
                </w:p>
              </w:tc>
            </w:tr>
            <w:tr w:rsidR="00554FD5" w14:paraId="5E15D0BA" w14:textId="77777777" w:rsidTr="00554FD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3616818E" w14:textId="534D11EB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Janssen</w:t>
                  </w:r>
                </w:p>
              </w:tc>
              <w:tc>
                <w:tcPr>
                  <w:tcW w:w="3402" w:type="dxa"/>
                </w:tcPr>
                <w:p w14:paraId="1875041F" w14:textId="78AEE3BB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1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ou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2 doses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  <w:p w14:paraId="5C2BE370" w14:textId="73D87694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56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1AC13926" w14:textId="7ABA7D4B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01BA2B25" w14:textId="6B9FE4E3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8ºC (3 meses)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0959B0A0" w14:textId="77777777" w:rsidTr="00554FD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108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6DA67DCC" w14:textId="70758CA5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lastRenderedPageBreak/>
                    <w:t>Gamaleya Research Institute</w:t>
                  </w:r>
                </w:p>
              </w:tc>
              <w:tc>
                <w:tcPr>
                  <w:tcW w:w="3402" w:type="dxa"/>
                </w:tcPr>
                <w:p w14:paraId="2734F40C" w14:textId="5595AF3A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21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35832A6E" w14:textId="6B99D568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03FF8F0A" w14:textId="039EE735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-18ºC (uma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formulação)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  <w:p w14:paraId="7E1F1446" w14:textId="2326CE4C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8ºC (liofilizada)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5FD636F1" w14:textId="77777777" w:rsidTr="00554FD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680F75BC" w14:textId="41B96006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NIAID/Moderna</w:t>
                  </w:r>
                </w:p>
              </w:tc>
              <w:tc>
                <w:tcPr>
                  <w:tcW w:w="3402" w:type="dxa"/>
                </w:tcPr>
                <w:p w14:paraId="34249932" w14:textId="78F802D2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29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7B15DC37" w14:textId="22542B40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10AE2E02" w14:textId="25BFA86B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-20ºC (até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6 meses)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  <w:p w14:paraId="0527B84E" w14:textId="6B6C14A4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8°C (até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30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dias)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19697F69" w14:textId="77777777" w:rsidTr="00554FD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6F81304A" w14:textId="778B0DD7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CureVac</w:t>
                  </w:r>
                </w:p>
              </w:tc>
              <w:tc>
                <w:tcPr>
                  <w:tcW w:w="3402" w:type="dxa"/>
                </w:tcPr>
                <w:p w14:paraId="4A26897C" w14:textId="0BB64B6C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28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4375249A" w14:textId="79284681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0009F786" w14:textId="66E1BE68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5ºC (até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3 meses)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7D0BDFEC" w14:textId="77777777" w:rsidTr="00554FD5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48986E67" w14:textId="4E8591CF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Anhui Zhifei Longcom Biopharmaceutical</w:t>
                  </w:r>
                </w:p>
              </w:tc>
              <w:tc>
                <w:tcPr>
                  <w:tcW w:w="3402" w:type="dxa"/>
                </w:tcPr>
                <w:p w14:paraId="1AD041CF" w14:textId="71BB12AA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ou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3 doses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  <w:p w14:paraId="42795440" w14:textId="19661910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28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  <w:p w14:paraId="43A201FA" w14:textId="472B8E89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3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28 e 56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3932AEC9" w14:textId="645CDCBB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68681C20" w14:textId="0DE48964" w:rsid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-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  <w:tr w:rsidR="00554FD5" w14:paraId="7D6CC50E" w14:textId="77777777" w:rsidTr="00554FD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90" w:type="dxa"/>
                </w:tcPr>
                <w:p w14:paraId="4B9A5AF1" w14:textId="31BA2E0E" w:rsidR="00554FD5" w:rsidRDefault="00554FD5" w:rsidP="00554FD5">
                  <w:pPr>
                    <w:pStyle w:val="Ptextotabela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Bharat Biotech</w:t>
                  </w:r>
                </w:p>
              </w:tc>
              <w:tc>
                <w:tcPr>
                  <w:tcW w:w="3402" w:type="dxa"/>
                </w:tcPr>
                <w:p w14:paraId="7B9FB347" w14:textId="080B5BC6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 doses,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intervalo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de 14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dias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285" w:type="dxa"/>
                </w:tcPr>
                <w:p w14:paraId="38ADA1EE" w14:textId="59F6D17F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Intramuscular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  <w:tc>
                <w:tcPr>
                  <w:tcW w:w="1948" w:type="dxa"/>
                </w:tcPr>
                <w:p w14:paraId="7829FA1B" w14:textId="49DC5AF3" w:rsid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eastAsia="Arial"/>
                    </w:rPr>
                    <w:t>2ºC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a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  <w:r>
                    <w:rPr>
                      <w:rFonts w:eastAsia="Arial"/>
                    </w:rPr>
                    <w:t>8ºC</w:t>
                  </w:r>
                  <w:r w:rsidR="00B35B5E">
                    <w:rPr>
                      <w:rFonts w:eastAsia="Arial"/>
                    </w:rPr>
                    <w:t xml:space="preserve"> </w:t>
                  </w:r>
                </w:p>
              </w:tc>
            </w:tr>
          </w:tbl>
          <w:p w14:paraId="18FD4788" w14:textId="12282484" w:rsidR="00B939EF" w:rsidRPr="00D42835" w:rsidRDefault="00D42835" w:rsidP="00AD2AD7">
            <w:pPr>
              <w:pStyle w:val="Legenda"/>
            </w:pPr>
            <w:r w:rsidRPr="00AD2AD7">
              <w:t>Fonte: OMS. Organização Mundial da Saúde, 2021</w:t>
            </w:r>
            <w:r>
              <w:t>.</w:t>
            </w:r>
            <w:r w:rsidR="004B7555">
              <w:t xml:space="preserve"> </w:t>
            </w:r>
          </w:p>
        </w:tc>
      </w:tr>
      <w:tr w:rsidR="00B939EF" w:rsidRPr="00BE5D1D" w14:paraId="71664D98" w14:textId="77777777" w:rsidTr="00BC120C">
        <w:trPr>
          <w:trHeight w:val="20"/>
        </w:trPr>
        <w:tc>
          <w:tcPr>
            <w:tcW w:w="11906" w:type="dxa"/>
          </w:tcPr>
          <w:p w14:paraId="73647EED" w14:textId="1C5E7006" w:rsidR="00B939EF" w:rsidRPr="00BE5D1D" w:rsidRDefault="00554FD5" w:rsidP="00554FD5">
            <w:pPr>
              <w:pStyle w:val="Ppargrafo"/>
            </w:pPr>
            <w:r>
              <w:lastRenderedPageBreak/>
              <w:t xml:space="preserve">A campanha de vacinação no Peru deve utilizar inicialmente as vacinas produzidas pelos laboratórios </w:t>
            </w:r>
            <w:r>
              <w:rPr>
                <w:b/>
              </w:rPr>
              <w:t>Sinopharm e Pfizer</w:t>
            </w:r>
            <w:r>
              <w:t>, cujos trâmites para o Registro Sanitário Condicional (RSC) no país já estão avançados. Ambas vacinas devem ser administradas por via intramuscular em esquema de duas doses, entretanto, possuem diferentes plataformas tecnológicas, formas de conservação e intervalos de administração. Confira abaixo as especificações detalhadas das vacinas Sinopharm e Pfizer.</w:t>
            </w:r>
          </w:p>
        </w:tc>
      </w:tr>
      <w:tr w:rsidR="00BE7115" w:rsidRPr="00BE5D1D" w14:paraId="5B23F317" w14:textId="77777777" w:rsidTr="00BC120C">
        <w:trPr>
          <w:trHeight w:val="20"/>
        </w:trPr>
        <w:tc>
          <w:tcPr>
            <w:tcW w:w="11906" w:type="dxa"/>
          </w:tcPr>
          <w:p w14:paraId="61D20DAE" w14:textId="461A79EB" w:rsidR="00892CA1" w:rsidRDefault="00892CA1" w:rsidP="00756025">
            <w:pPr>
              <w:pStyle w:val="Pdestaque"/>
            </w:pPr>
            <w:r>
              <w:t xml:space="preserve">Quadro </w:t>
            </w:r>
            <w:fldSimple w:instr=" SEQ Quadro \* ARABIC ">
              <w:r w:rsidR="005F0A8E">
                <w:rPr>
                  <w:noProof/>
                </w:rPr>
                <w:t>2</w:t>
              </w:r>
            </w:fldSimple>
            <w:r w:rsidRPr="00752668">
              <w:t xml:space="preserve">: Especificações da vacina </w:t>
            </w:r>
            <w:r w:rsidR="00554FD5">
              <w:rPr>
                <w:rFonts w:eastAsia="Arial"/>
              </w:rPr>
              <w:t>Sinovac</w:t>
            </w:r>
            <w:r w:rsidRPr="00752668">
              <w:t>.</w:t>
            </w:r>
          </w:p>
          <w:tbl>
            <w:tblPr>
              <w:tblStyle w:val="MZtabela"/>
              <w:tblW w:w="8488" w:type="dxa"/>
              <w:tblLook w:val="04A0" w:firstRow="1" w:lastRow="0" w:firstColumn="1" w:lastColumn="0" w:noHBand="0" w:noVBand="1"/>
            </w:tblPr>
            <w:tblGrid>
              <w:gridCol w:w="3198"/>
              <w:gridCol w:w="5290"/>
            </w:tblGrid>
            <w:tr w:rsidR="00B83011" w:rsidRPr="00554FD5" w14:paraId="4FCDD6D3" w14:textId="77777777" w:rsidTr="00346AC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88" w:type="dxa"/>
                  <w:gridSpan w:val="2"/>
                </w:tcPr>
                <w:p w14:paraId="5DF9B627" w14:textId="5CFB16AF" w:rsidR="00B83011" w:rsidRPr="00554FD5" w:rsidRDefault="00B83011" w:rsidP="00B83011">
                  <w:pPr>
                    <w:pStyle w:val="Ptextotabela"/>
                  </w:pPr>
                  <w:r w:rsidRPr="00554FD5">
                    <w:t>SINOVAC</w:t>
                  </w:r>
                </w:p>
              </w:tc>
            </w:tr>
            <w:tr w:rsidR="00554FD5" w:rsidRPr="00554FD5" w14:paraId="657A5E17" w14:textId="77777777" w:rsidTr="00B8301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98" w:type="dxa"/>
                </w:tcPr>
                <w:p w14:paraId="26B742A2" w14:textId="1EE84A0C" w:rsidR="00554FD5" w:rsidRPr="00554FD5" w:rsidRDefault="00554FD5" w:rsidP="00554FD5">
                  <w:pPr>
                    <w:pStyle w:val="Ptextotabela"/>
                  </w:pPr>
                  <w:r w:rsidRPr="00554FD5">
                    <w:t>Plataforma</w:t>
                  </w:r>
                  <w:r w:rsidR="00B35B5E">
                    <w:t xml:space="preserve"> </w:t>
                  </w:r>
                </w:p>
              </w:tc>
              <w:tc>
                <w:tcPr>
                  <w:tcW w:w="5290" w:type="dxa"/>
                </w:tcPr>
                <w:p w14:paraId="5F83FC7E" w14:textId="0A01FC82" w:rsidR="00554FD5" w:rsidRP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554FD5">
                    <w:t>Vírus</w:t>
                  </w:r>
                  <w:r w:rsidR="00B35B5E">
                    <w:t xml:space="preserve"> </w:t>
                  </w:r>
                  <w:r w:rsidRPr="00554FD5">
                    <w:t>inativado</w:t>
                  </w:r>
                  <w:r w:rsidR="00B35B5E">
                    <w:t xml:space="preserve"> </w:t>
                  </w:r>
                </w:p>
              </w:tc>
            </w:tr>
            <w:tr w:rsidR="00554FD5" w:rsidRPr="00554FD5" w14:paraId="19584680" w14:textId="77777777" w:rsidTr="00B83011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98" w:type="dxa"/>
                </w:tcPr>
                <w:p w14:paraId="22787CE9" w14:textId="03C4B4CC" w:rsidR="00554FD5" w:rsidRPr="00554FD5" w:rsidRDefault="00554FD5" w:rsidP="00554FD5">
                  <w:pPr>
                    <w:pStyle w:val="Ptextotabela"/>
                  </w:pPr>
                  <w:r w:rsidRPr="00554FD5">
                    <w:t>Indicação</w:t>
                  </w:r>
                  <w:r w:rsidR="00B35B5E">
                    <w:t xml:space="preserve"> </w:t>
                  </w:r>
                  <w:r w:rsidRPr="00554FD5">
                    <w:t>de</w:t>
                  </w:r>
                  <w:r w:rsidR="00B35B5E">
                    <w:t xml:space="preserve"> </w:t>
                  </w:r>
                  <w:r w:rsidRPr="00554FD5">
                    <w:t>uso</w:t>
                  </w:r>
                  <w:r w:rsidR="00B35B5E">
                    <w:t xml:space="preserve"> </w:t>
                  </w:r>
                </w:p>
              </w:tc>
              <w:tc>
                <w:tcPr>
                  <w:tcW w:w="5290" w:type="dxa"/>
                </w:tcPr>
                <w:p w14:paraId="035CC759" w14:textId="30560458" w:rsidR="00554FD5" w:rsidRP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554FD5">
                    <w:t>Indivíduos</w:t>
                  </w:r>
                  <w:r w:rsidR="00B35B5E">
                    <w:t xml:space="preserve"> </w:t>
                  </w:r>
                  <w:r w:rsidRPr="00554FD5">
                    <w:t>com</w:t>
                  </w:r>
                  <w:r w:rsidR="00B35B5E">
                    <w:t xml:space="preserve"> </w:t>
                  </w:r>
                  <w:r w:rsidRPr="00554FD5">
                    <w:t>idade</w:t>
                  </w:r>
                  <w:r w:rsidR="00B35B5E">
                    <w:t xml:space="preserve"> </w:t>
                  </w:r>
                  <w:r w:rsidRPr="00554FD5">
                    <w:t>maior</w:t>
                  </w:r>
                  <w:r w:rsidR="00B35B5E">
                    <w:t xml:space="preserve"> </w:t>
                  </w:r>
                  <w:r w:rsidRPr="00554FD5">
                    <w:t>ou</w:t>
                  </w:r>
                  <w:r w:rsidR="00B35B5E">
                    <w:t xml:space="preserve"> </w:t>
                  </w:r>
                  <w:r w:rsidRPr="00554FD5">
                    <w:t>igual</w:t>
                  </w:r>
                  <w:r w:rsidR="00B35B5E">
                    <w:t xml:space="preserve"> </w:t>
                  </w:r>
                  <w:r w:rsidRPr="00554FD5">
                    <w:t>a</w:t>
                  </w:r>
                  <w:r w:rsidR="00B35B5E">
                    <w:t xml:space="preserve"> </w:t>
                  </w:r>
                  <w:r w:rsidRPr="00554FD5">
                    <w:t>18</w:t>
                  </w:r>
                  <w:r w:rsidR="00B35B5E">
                    <w:t xml:space="preserve"> </w:t>
                  </w:r>
                  <w:r w:rsidRPr="00554FD5">
                    <w:t>anos</w:t>
                  </w:r>
                  <w:r w:rsidR="00B35B5E">
                    <w:t xml:space="preserve"> </w:t>
                  </w:r>
                </w:p>
              </w:tc>
            </w:tr>
            <w:tr w:rsidR="00554FD5" w:rsidRPr="00554FD5" w14:paraId="7BD5C4E9" w14:textId="77777777" w:rsidTr="00B8301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98" w:type="dxa"/>
                </w:tcPr>
                <w:p w14:paraId="6A955392" w14:textId="20FF3314" w:rsidR="00554FD5" w:rsidRPr="00554FD5" w:rsidRDefault="00554FD5" w:rsidP="00554FD5">
                  <w:pPr>
                    <w:pStyle w:val="Ptextotabela"/>
                  </w:pPr>
                  <w:r w:rsidRPr="00554FD5">
                    <w:t>Forma</w:t>
                  </w:r>
                  <w:r w:rsidR="00B35B5E">
                    <w:t xml:space="preserve"> </w:t>
                  </w:r>
                  <w:r w:rsidRPr="00554FD5">
                    <w:t>Farmacêutica</w:t>
                  </w:r>
                  <w:r w:rsidR="00B35B5E">
                    <w:t xml:space="preserve"> </w:t>
                  </w:r>
                </w:p>
              </w:tc>
              <w:tc>
                <w:tcPr>
                  <w:tcW w:w="5290" w:type="dxa"/>
                </w:tcPr>
                <w:p w14:paraId="7DB3F548" w14:textId="7A8D9A20" w:rsidR="00554FD5" w:rsidRP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554FD5">
                    <w:t>Suspensão</w:t>
                  </w:r>
                  <w:r w:rsidR="00B35B5E">
                    <w:t xml:space="preserve"> </w:t>
                  </w:r>
                  <w:r w:rsidRPr="00554FD5">
                    <w:t>injetável</w:t>
                  </w:r>
                  <w:r w:rsidR="00B35B5E">
                    <w:t xml:space="preserve">  </w:t>
                  </w:r>
                </w:p>
              </w:tc>
            </w:tr>
            <w:tr w:rsidR="00554FD5" w:rsidRPr="00554FD5" w14:paraId="07B46CB9" w14:textId="77777777" w:rsidTr="00B83011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98" w:type="dxa"/>
                </w:tcPr>
                <w:p w14:paraId="52F0254A" w14:textId="3B8BE375" w:rsidR="00554FD5" w:rsidRPr="00554FD5" w:rsidRDefault="00554FD5" w:rsidP="00554FD5">
                  <w:pPr>
                    <w:pStyle w:val="Ptextotabela"/>
                  </w:pPr>
                  <w:r w:rsidRPr="00554FD5">
                    <w:t>Apresentação</w:t>
                  </w:r>
                  <w:r w:rsidR="00B35B5E">
                    <w:t xml:space="preserve"> </w:t>
                  </w:r>
                </w:p>
              </w:tc>
              <w:tc>
                <w:tcPr>
                  <w:tcW w:w="5290" w:type="dxa"/>
                </w:tcPr>
                <w:p w14:paraId="61D37174" w14:textId="5BF222ED" w:rsidR="00554FD5" w:rsidRP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554FD5">
                    <w:t>Frascos-ampola com 0,5mL (frasco</w:t>
                  </w:r>
                  <w:r w:rsidR="00B35B5E">
                    <w:t xml:space="preserve"> </w:t>
                  </w:r>
                  <w:r w:rsidRPr="00554FD5">
                    <w:t>monodose)</w:t>
                  </w:r>
                  <w:r w:rsidR="00B35B5E">
                    <w:t xml:space="preserve"> </w:t>
                  </w:r>
                </w:p>
              </w:tc>
            </w:tr>
            <w:tr w:rsidR="00554FD5" w:rsidRPr="00554FD5" w14:paraId="65C93138" w14:textId="77777777" w:rsidTr="00B8301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98" w:type="dxa"/>
                </w:tcPr>
                <w:p w14:paraId="2FBBB92B" w14:textId="4EBDCF0C" w:rsidR="00554FD5" w:rsidRPr="00554FD5" w:rsidRDefault="00554FD5" w:rsidP="00554FD5">
                  <w:pPr>
                    <w:pStyle w:val="Ptextotabela"/>
                  </w:pPr>
                  <w:r w:rsidRPr="00554FD5">
                    <w:t>Via de</w:t>
                  </w:r>
                  <w:r w:rsidR="00B35B5E">
                    <w:t xml:space="preserve"> </w:t>
                  </w:r>
                  <w:r w:rsidRPr="00554FD5">
                    <w:t>administração</w:t>
                  </w:r>
                  <w:r w:rsidR="00B35B5E">
                    <w:t xml:space="preserve"> </w:t>
                  </w:r>
                </w:p>
              </w:tc>
              <w:tc>
                <w:tcPr>
                  <w:tcW w:w="5290" w:type="dxa"/>
                </w:tcPr>
                <w:p w14:paraId="4FBB76CB" w14:textId="04664E5D" w:rsidR="00554FD5" w:rsidRP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554FD5">
                    <w:t>Intramuscular</w:t>
                  </w:r>
                  <w:r w:rsidR="00B35B5E">
                    <w:t xml:space="preserve"> </w:t>
                  </w:r>
                </w:p>
              </w:tc>
            </w:tr>
            <w:tr w:rsidR="00554FD5" w:rsidRPr="00554FD5" w14:paraId="2BCB2283" w14:textId="77777777" w:rsidTr="00B83011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98" w:type="dxa"/>
                </w:tcPr>
                <w:p w14:paraId="72722BA0" w14:textId="5835A877" w:rsidR="00554FD5" w:rsidRPr="00554FD5" w:rsidRDefault="00554FD5" w:rsidP="00554FD5">
                  <w:pPr>
                    <w:pStyle w:val="Ptextotabela"/>
                  </w:pPr>
                  <w:r w:rsidRPr="00554FD5">
                    <w:t>Esquema</w:t>
                  </w:r>
                  <w:r w:rsidR="00B35B5E">
                    <w:t xml:space="preserve"> </w:t>
                  </w:r>
                  <w:r w:rsidRPr="00554FD5">
                    <w:t>vacinal</w:t>
                  </w:r>
                  <w:r w:rsidR="00B35B5E">
                    <w:t xml:space="preserve"> </w:t>
                  </w:r>
                  <w:r w:rsidRPr="00554FD5">
                    <w:t>/</w:t>
                  </w:r>
                  <w:r w:rsidR="00B35B5E">
                    <w:t xml:space="preserve"> </w:t>
                  </w:r>
                  <w:r w:rsidRPr="00554FD5">
                    <w:t>Intervalos</w:t>
                  </w:r>
                  <w:r w:rsidR="00B35B5E">
                    <w:t xml:space="preserve"> </w:t>
                  </w:r>
                </w:p>
              </w:tc>
              <w:tc>
                <w:tcPr>
                  <w:tcW w:w="5290" w:type="dxa"/>
                </w:tcPr>
                <w:p w14:paraId="210083C0" w14:textId="4DAEB60C" w:rsidR="00554FD5" w:rsidRP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554FD5">
                    <w:t>2 doses de 0,5 mL,</w:t>
                  </w:r>
                  <w:r w:rsidR="00B35B5E">
                    <w:t xml:space="preserve"> </w:t>
                  </w:r>
                  <w:r w:rsidRPr="00554FD5">
                    <w:t>cada</w:t>
                  </w:r>
                  <w:r w:rsidR="00B35B5E">
                    <w:t xml:space="preserve"> </w:t>
                  </w:r>
                  <w:r w:rsidRPr="00554FD5">
                    <w:t>com</w:t>
                  </w:r>
                  <w:r w:rsidR="00B35B5E">
                    <w:t xml:space="preserve"> </w:t>
                  </w:r>
                  <w:r w:rsidRPr="00554FD5">
                    <w:t>intervalo</w:t>
                  </w:r>
                  <w:r w:rsidR="00B35B5E">
                    <w:t xml:space="preserve"> </w:t>
                  </w:r>
                  <w:r w:rsidRPr="00554FD5">
                    <w:t>de 2-4</w:t>
                  </w:r>
                  <w:r w:rsidR="00B35B5E">
                    <w:t xml:space="preserve"> </w:t>
                  </w:r>
                  <w:r w:rsidRPr="00554FD5">
                    <w:t>semanas</w:t>
                  </w:r>
                  <w:r w:rsidR="00B35B5E">
                    <w:t xml:space="preserve"> </w:t>
                  </w:r>
                </w:p>
              </w:tc>
            </w:tr>
            <w:tr w:rsidR="00554FD5" w:rsidRPr="00554FD5" w14:paraId="125C4E36" w14:textId="77777777" w:rsidTr="00B8301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98" w:type="dxa"/>
                </w:tcPr>
                <w:p w14:paraId="2AF7B330" w14:textId="451A1580" w:rsidR="00554FD5" w:rsidRPr="00554FD5" w:rsidRDefault="00554FD5" w:rsidP="00554FD5">
                  <w:pPr>
                    <w:pStyle w:val="Ptextotabela"/>
                  </w:pPr>
                  <w:r w:rsidRPr="00554FD5">
                    <w:t>Composição</w:t>
                  </w:r>
                  <w:r w:rsidR="00B35B5E">
                    <w:t xml:space="preserve"> </w:t>
                  </w:r>
                  <w:r w:rsidRPr="00554FD5">
                    <w:t>por dose</w:t>
                  </w:r>
                  <w:r w:rsidR="00B35B5E">
                    <w:t xml:space="preserve"> </w:t>
                  </w:r>
                </w:p>
              </w:tc>
              <w:tc>
                <w:tcPr>
                  <w:tcW w:w="5290" w:type="dxa"/>
                </w:tcPr>
                <w:p w14:paraId="7BA209BB" w14:textId="38F5DF71" w:rsidR="00554FD5" w:rsidRP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554FD5">
                    <w:t>0,5mL</w:t>
                  </w:r>
                  <w:r w:rsidR="00B35B5E">
                    <w:t xml:space="preserve"> </w:t>
                  </w:r>
                  <w:r w:rsidRPr="00554FD5">
                    <w:t>contém</w:t>
                  </w:r>
                  <w:r w:rsidR="00B35B5E">
                    <w:t xml:space="preserve"> </w:t>
                  </w:r>
                  <w:r w:rsidRPr="00554FD5">
                    <w:t>600 SU de</w:t>
                  </w:r>
                  <w:r w:rsidR="00B35B5E">
                    <w:t xml:space="preserve"> </w:t>
                  </w:r>
                  <w:r w:rsidRPr="00554FD5">
                    <w:t>antígeno</w:t>
                  </w:r>
                  <w:r w:rsidR="00B35B5E">
                    <w:t xml:space="preserve"> </w:t>
                  </w:r>
                  <w:r w:rsidRPr="00554FD5">
                    <w:t>do</w:t>
                  </w:r>
                  <w:r w:rsidR="00B35B5E">
                    <w:t xml:space="preserve"> </w:t>
                  </w:r>
                  <w:r w:rsidRPr="00554FD5">
                    <w:t>vírus</w:t>
                  </w:r>
                  <w:r w:rsidR="00B35B5E">
                    <w:t xml:space="preserve"> </w:t>
                  </w:r>
                  <w:r w:rsidRPr="00554FD5">
                    <w:t>inativado</w:t>
                  </w:r>
                  <w:r w:rsidR="00B35B5E">
                    <w:t xml:space="preserve"> </w:t>
                  </w:r>
                  <w:r w:rsidRPr="00554FD5">
                    <w:t>SARS-CoV-2</w:t>
                  </w:r>
                  <w:r w:rsidR="00B35B5E">
                    <w:t xml:space="preserve"> </w:t>
                  </w:r>
                </w:p>
              </w:tc>
            </w:tr>
            <w:tr w:rsidR="00554FD5" w:rsidRPr="00554FD5" w14:paraId="65BFE3BF" w14:textId="77777777" w:rsidTr="00B83011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98" w:type="dxa"/>
                </w:tcPr>
                <w:p w14:paraId="7A312A15" w14:textId="20D81F29" w:rsidR="00554FD5" w:rsidRPr="00554FD5" w:rsidRDefault="00554FD5" w:rsidP="00554FD5">
                  <w:pPr>
                    <w:pStyle w:val="Ptextotabela"/>
                  </w:pPr>
                  <w:r w:rsidRPr="00554FD5">
                    <w:t>Prazo</w:t>
                  </w:r>
                  <w:r w:rsidR="00B35B5E">
                    <w:t xml:space="preserve"> </w:t>
                  </w:r>
                  <w:r w:rsidRPr="00554FD5">
                    <w:t>de</w:t>
                  </w:r>
                  <w:r w:rsidR="00B35B5E">
                    <w:t xml:space="preserve"> </w:t>
                  </w:r>
                  <w:r w:rsidRPr="00554FD5">
                    <w:t>validade</w:t>
                  </w:r>
                  <w:r w:rsidR="00B35B5E">
                    <w:t xml:space="preserve"> </w:t>
                  </w:r>
                  <w:r w:rsidRPr="00554FD5">
                    <w:t>de</w:t>
                  </w:r>
                  <w:r w:rsidR="00B35B5E">
                    <w:t xml:space="preserve"> </w:t>
                  </w:r>
                  <w:r w:rsidRPr="00554FD5">
                    <w:t>conservação</w:t>
                  </w:r>
                  <w:r w:rsidR="00B35B5E">
                    <w:t xml:space="preserve"> </w:t>
                  </w:r>
                </w:p>
              </w:tc>
              <w:tc>
                <w:tcPr>
                  <w:tcW w:w="5290" w:type="dxa"/>
                </w:tcPr>
                <w:p w14:paraId="4B2857DF" w14:textId="1C0FFFB4" w:rsidR="00554FD5" w:rsidRPr="00554FD5" w:rsidRDefault="00554FD5" w:rsidP="00554FD5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554FD5">
                    <w:t>24 meses a</w:t>
                  </w:r>
                  <w:r w:rsidR="00B35B5E">
                    <w:t xml:space="preserve"> </w:t>
                  </w:r>
                  <w:r w:rsidRPr="00554FD5">
                    <w:t>partir</w:t>
                  </w:r>
                  <w:r w:rsidR="00B35B5E">
                    <w:t xml:space="preserve"> </w:t>
                  </w:r>
                  <w:r w:rsidRPr="00554FD5">
                    <w:t>da data de</w:t>
                  </w:r>
                  <w:r w:rsidR="00B35B5E">
                    <w:t xml:space="preserve"> </w:t>
                  </w:r>
                  <w:r w:rsidRPr="00554FD5">
                    <w:t>fabricação</w:t>
                  </w:r>
                  <w:r w:rsidR="00B35B5E">
                    <w:t xml:space="preserve"> </w:t>
                  </w:r>
                  <w:r w:rsidRPr="00554FD5">
                    <w:t>se</w:t>
                  </w:r>
                  <w:r w:rsidR="00B35B5E">
                    <w:t xml:space="preserve"> </w:t>
                  </w:r>
                  <w:r w:rsidRPr="00554FD5">
                    <w:t>conservado</w:t>
                  </w:r>
                  <w:r w:rsidR="00B35B5E">
                    <w:t xml:space="preserve"> </w:t>
                  </w:r>
                  <w:r w:rsidRPr="00554FD5">
                    <w:t>na</w:t>
                  </w:r>
                  <w:r w:rsidR="00B35B5E">
                    <w:t xml:space="preserve"> </w:t>
                  </w:r>
                  <w:r w:rsidRPr="00554FD5">
                    <w:t>temperatura</w:t>
                  </w:r>
                  <w:r w:rsidR="00B35B5E">
                    <w:t xml:space="preserve"> </w:t>
                  </w:r>
                  <w:r w:rsidRPr="00554FD5">
                    <w:t>recomendada</w:t>
                  </w:r>
                  <w:r w:rsidR="00B35B5E">
                    <w:t xml:space="preserve"> </w:t>
                  </w:r>
                  <w:r w:rsidRPr="00554FD5">
                    <w:t>de +2ºC a +8ºC</w:t>
                  </w:r>
                  <w:r w:rsidR="00B35B5E">
                    <w:t xml:space="preserve"> </w:t>
                  </w:r>
                </w:p>
              </w:tc>
            </w:tr>
            <w:tr w:rsidR="00554FD5" w:rsidRPr="00554FD5" w14:paraId="1DFD3567" w14:textId="77777777" w:rsidTr="00B8301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198" w:type="dxa"/>
                </w:tcPr>
                <w:p w14:paraId="0D90F925" w14:textId="1D3A39B8" w:rsidR="00554FD5" w:rsidRPr="00554FD5" w:rsidRDefault="00554FD5" w:rsidP="00554FD5">
                  <w:pPr>
                    <w:pStyle w:val="Ptextotabela"/>
                  </w:pPr>
                  <w:r w:rsidRPr="00554FD5">
                    <w:t>Validade</w:t>
                  </w:r>
                  <w:r w:rsidR="00B35B5E">
                    <w:t xml:space="preserve"> </w:t>
                  </w:r>
                  <w:r w:rsidRPr="00554FD5">
                    <w:t>após</w:t>
                  </w:r>
                  <w:r w:rsidR="00B35B5E">
                    <w:t xml:space="preserve"> </w:t>
                  </w:r>
                  <w:r w:rsidRPr="00554FD5">
                    <w:t>abertura</w:t>
                  </w:r>
                  <w:r w:rsidR="00B35B5E">
                    <w:t xml:space="preserve"> </w:t>
                  </w:r>
                  <w:r w:rsidRPr="00554FD5">
                    <w:t>do</w:t>
                  </w:r>
                  <w:r w:rsidR="00B35B5E">
                    <w:t xml:space="preserve"> </w:t>
                  </w:r>
                  <w:r w:rsidRPr="00554FD5">
                    <w:t>frasco</w:t>
                  </w:r>
                  <w:r w:rsidR="00B35B5E">
                    <w:t xml:space="preserve"> </w:t>
                  </w:r>
                </w:p>
              </w:tc>
              <w:tc>
                <w:tcPr>
                  <w:tcW w:w="5290" w:type="dxa"/>
                </w:tcPr>
                <w:p w14:paraId="0DB2C35B" w14:textId="6C5D5C79" w:rsidR="00554FD5" w:rsidRPr="00554FD5" w:rsidRDefault="00554FD5" w:rsidP="00554FD5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554FD5">
                    <w:t>Imediatamente</w:t>
                  </w:r>
                  <w:r w:rsidR="00B35B5E">
                    <w:t xml:space="preserve"> </w:t>
                  </w:r>
                  <w:r w:rsidRPr="00554FD5">
                    <w:t>após</w:t>
                  </w:r>
                  <w:r w:rsidR="00B35B5E">
                    <w:t xml:space="preserve"> </w:t>
                  </w:r>
                  <w:r w:rsidRPr="00554FD5">
                    <w:t>abertura</w:t>
                  </w:r>
                  <w:r w:rsidR="00B35B5E">
                    <w:t xml:space="preserve"> </w:t>
                  </w:r>
                  <w:r w:rsidRPr="00554FD5">
                    <w:t>do</w:t>
                  </w:r>
                  <w:r w:rsidR="00B35B5E">
                    <w:t xml:space="preserve"> </w:t>
                  </w:r>
                  <w:r w:rsidRPr="00554FD5">
                    <w:t>frasco</w:t>
                  </w:r>
                  <w:r w:rsidR="00B35B5E">
                    <w:t xml:space="preserve"> </w:t>
                  </w:r>
                </w:p>
              </w:tc>
            </w:tr>
          </w:tbl>
          <w:p w14:paraId="4A3B2C6B" w14:textId="23E593B7" w:rsidR="00BE7115" w:rsidRPr="00FB6148" w:rsidRDefault="00B83011" w:rsidP="00AD2AD7">
            <w:pPr>
              <w:pStyle w:val="Legenda"/>
              <w:rPr>
                <w:rFonts w:eastAsia="Arial" w:cs="Arial"/>
                <w:sz w:val="24"/>
                <w:szCs w:val="24"/>
              </w:rPr>
            </w:pPr>
            <w:r w:rsidRPr="00B83011">
              <w:t>Fonte: PERU. Ministério da Saúde, 2020.</w:t>
            </w:r>
          </w:p>
        </w:tc>
      </w:tr>
      <w:tr w:rsidR="00B83011" w:rsidRPr="00BE5D1D" w14:paraId="60054A97" w14:textId="77777777" w:rsidTr="00BC120C">
        <w:trPr>
          <w:trHeight w:val="20"/>
        </w:trPr>
        <w:tc>
          <w:tcPr>
            <w:tcW w:w="11906" w:type="dxa"/>
          </w:tcPr>
          <w:p w14:paraId="0E9AB458" w14:textId="7E0528DD" w:rsidR="00B83011" w:rsidRDefault="00B83011" w:rsidP="00B83011">
            <w:pPr>
              <w:pStyle w:val="Ppargrafo"/>
            </w:pPr>
            <w:r>
              <w:t>Outras vacinas poderão ser incorporadas ao sistema de saúde uma vez que o país também aderiu à iniciativa Covax Facility. As farmacêuticas AstraZeneca, Janssen e Gamaleya também apresentarão as informações preliminares de suas vacinas para dar início aos procedimentos de obtenção do Registro Condicional de Saúde (RCS).</w:t>
            </w:r>
          </w:p>
        </w:tc>
      </w:tr>
      <w:tr w:rsidR="00FB6148" w:rsidRPr="00BE5D1D" w14:paraId="1A1690C3" w14:textId="77777777" w:rsidTr="00BC120C">
        <w:trPr>
          <w:trHeight w:val="20"/>
        </w:trPr>
        <w:tc>
          <w:tcPr>
            <w:tcW w:w="11906" w:type="dxa"/>
            <w:shd w:val="clear" w:color="auto" w:fill="F1F9F1"/>
          </w:tcPr>
          <w:p w14:paraId="5016E9DD" w14:textId="3D3A7EF6" w:rsidR="00FB6148" w:rsidRPr="00BE5D1D" w:rsidRDefault="00144A2C" w:rsidP="00FB6148">
            <w:pPr>
              <w:pStyle w:val="P11Ttulonumerado"/>
              <w:rPr>
                <w:rFonts w:eastAsia="Arial"/>
              </w:rPr>
            </w:pPr>
            <w:bookmarkStart w:id="6" w:name="_Toc65684866"/>
            <w:r w:rsidRPr="00144A2C">
              <w:rPr>
                <w:rFonts w:eastAsia="Arial"/>
              </w:rPr>
              <w:lastRenderedPageBreak/>
              <w:t>População-alvo e fases da campanha</w:t>
            </w:r>
            <w:bookmarkEnd w:id="6"/>
          </w:p>
        </w:tc>
      </w:tr>
      <w:tr w:rsidR="00FB6148" w:rsidRPr="00BE5D1D" w14:paraId="7457A5F0" w14:textId="77777777" w:rsidTr="00BC120C">
        <w:trPr>
          <w:trHeight w:val="20"/>
        </w:trPr>
        <w:tc>
          <w:tcPr>
            <w:tcW w:w="11906" w:type="dxa"/>
          </w:tcPr>
          <w:p w14:paraId="648F9BC4" w14:textId="18BE0880" w:rsidR="00FB6148" w:rsidRPr="00B83011" w:rsidRDefault="00B83011" w:rsidP="00B83011">
            <w:pPr>
              <w:pStyle w:val="Ppargrafo"/>
              <w:rPr>
                <w:highlight w:val="white"/>
              </w:rPr>
            </w:pPr>
            <w:r>
              <w:t xml:space="preserve">A definição dos grupos prioritários e da população-alvo para a vacinação no país fundamenta-se na avaliação dos </w:t>
            </w:r>
            <w:r>
              <w:rPr>
                <w:b/>
              </w:rPr>
              <w:t>grupos de risco</w:t>
            </w:r>
            <w:r>
              <w:t xml:space="preserve">, no cronograma proposto pelo próprio Ministério da Saúde e no quantitativo de vacinas possivelmente disponíveis. Dessa forma, a campanha de vacinação contra a Covid-19 no Peru deve acontecer em </w:t>
            </w:r>
            <w:r>
              <w:rPr>
                <w:b/>
              </w:rPr>
              <w:t>três fases</w:t>
            </w:r>
            <w:r>
              <w:t xml:space="preserve"> já definidas pelo Ministério da Saúde, na primeira fase o objetivo é de proteger a </w:t>
            </w:r>
            <w:r>
              <w:rPr>
                <w:b/>
              </w:rPr>
              <w:t>integridade do sistema de saúde e a continuidade de serviços essenciais, na segunda fase o objetivo será a redução da morbidade e mortalidade na população de maior risco para o agravamento da doença, e na terceira e última fase reduzir a transmissão do vírus e gerar imunidade coletiva</w:t>
            </w:r>
            <w:r>
              <w:t>.</w:t>
            </w:r>
          </w:p>
        </w:tc>
      </w:tr>
      <w:tr w:rsidR="00FB6148" w:rsidRPr="00BE5D1D" w14:paraId="64F286F5" w14:textId="77777777" w:rsidTr="00BC120C">
        <w:trPr>
          <w:trHeight w:val="20"/>
        </w:trPr>
        <w:tc>
          <w:tcPr>
            <w:tcW w:w="11906" w:type="dxa"/>
          </w:tcPr>
          <w:tbl>
            <w:tblPr>
              <w:tblStyle w:val="tabelaneuro"/>
              <w:tblW w:w="5750" w:type="pct"/>
              <w:tblLook w:val="04A0" w:firstRow="1" w:lastRow="0" w:firstColumn="1" w:lastColumn="0" w:noHBand="0" w:noVBand="1"/>
            </w:tblPr>
            <w:tblGrid>
              <w:gridCol w:w="2602"/>
              <w:gridCol w:w="7830"/>
            </w:tblGrid>
            <w:tr w:rsidR="00F65DAF" w14:paraId="29CC9178" w14:textId="77777777" w:rsidTr="00346AC9">
              <w:tc>
                <w:tcPr>
                  <w:tcW w:w="1000" w:type="pct"/>
                  <w:shd w:val="clear" w:color="auto" w:fill="auto"/>
                  <w:hideMark/>
                </w:tcPr>
                <w:p w14:paraId="6190FB12" w14:textId="4428CC10" w:rsidR="00F65DAF" w:rsidRPr="00A95339" w:rsidRDefault="00C371F8" w:rsidP="00F65DAF">
                  <w:pPr>
                    <w:pStyle w:val="txtrec"/>
                    <w:jc w:val="center"/>
                  </w:pPr>
                  <w:bookmarkStart w:id="7" w:name="_Hlk65449023"/>
                  <w:r>
                    <w:rPr>
                      <w:noProof/>
                    </w:rPr>
                    <w:drawing>
                      <wp:inline distT="0" distB="0" distL="0" distR="0" wp14:anchorId="6C294C10" wp14:editId="0758023E">
                        <wp:extent cx="1209675" cy="1209675"/>
                        <wp:effectExtent l="0" t="0" r="0" b="0"/>
                        <wp:docPr id="96" name="Imagem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00" w:type="pct"/>
                  <w:shd w:val="clear" w:color="auto" w:fill="F1F9F1"/>
                  <w:hideMark/>
                </w:tcPr>
                <w:p w14:paraId="6A07692E" w14:textId="77777777" w:rsidR="00C371F8" w:rsidRPr="00C371F8" w:rsidRDefault="00C371F8" w:rsidP="00C371F8">
                  <w:pPr>
                    <w:pStyle w:val="txtrec"/>
                    <w:rPr>
                      <w:b/>
                      <w:bCs/>
                    </w:rPr>
                  </w:pPr>
                  <w:r w:rsidRPr="00C371F8">
                    <w:rPr>
                      <w:b/>
                      <w:bCs/>
                    </w:rPr>
                    <w:t>Fica a Dica!</w:t>
                  </w:r>
                </w:p>
                <w:p w14:paraId="11FCC98B" w14:textId="01AC9C86" w:rsidR="00F65DAF" w:rsidRPr="00B337A2" w:rsidRDefault="00D209C4" w:rsidP="00C371F8">
                  <w:pPr>
                    <w:pStyle w:val="txtrec"/>
                  </w:pPr>
                  <w:r w:rsidRPr="00D209C4">
                    <w:t>Na aula 1 conversamos sobre os grupos prioritários. Se você não lembra, volte à aula anterior que você irá achar.</w:t>
                  </w:r>
                </w:p>
              </w:tc>
            </w:tr>
            <w:bookmarkEnd w:id="7"/>
          </w:tbl>
          <w:p w14:paraId="6185CC11" w14:textId="51D132A6" w:rsidR="00FB6148" w:rsidRPr="00BE5D1D" w:rsidRDefault="00FB6148" w:rsidP="00FB6148">
            <w:pPr>
              <w:pStyle w:val="Ppargrafo"/>
            </w:pPr>
          </w:p>
        </w:tc>
      </w:tr>
      <w:tr w:rsidR="00FB6148" w:rsidRPr="00BE5D1D" w14:paraId="74979650" w14:textId="77777777" w:rsidTr="00BC120C">
        <w:trPr>
          <w:trHeight w:val="20"/>
        </w:trPr>
        <w:tc>
          <w:tcPr>
            <w:tcW w:w="11906" w:type="dxa"/>
          </w:tcPr>
          <w:p w14:paraId="352C557E" w14:textId="20309E58" w:rsidR="0038503C" w:rsidRDefault="0038503C" w:rsidP="0038503C">
            <w:pPr>
              <w:pStyle w:val="Pdestaque"/>
            </w:pPr>
            <w:r>
              <w:t xml:space="preserve">Quadro </w:t>
            </w:r>
            <w:fldSimple w:instr=" SEQ Quadro \* ARABIC ">
              <w:r w:rsidR="005F0A8E">
                <w:rPr>
                  <w:noProof/>
                </w:rPr>
                <w:t>3</w:t>
              </w:r>
            </w:fldSimple>
            <w:r w:rsidRPr="00A32846">
              <w:t>: Descrição da população prioritária para a vacinação contra a Covid-19.</w:t>
            </w:r>
          </w:p>
          <w:tbl>
            <w:tblPr>
              <w:tblStyle w:val="MZtabela"/>
              <w:tblW w:w="5000" w:type="pct"/>
              <w:tblLook w:val="04A0" w:firstRow="1" w:lastRow="0" w:firstColumn="1" w:lastColumn="0" w:noHBand="0" w:noVBand="1"/>
            </w:tblPr>
            <w:tblGrid>
              <w:gridCol w:w="1417"/>
              <w:gridCol w:w="7608"/>
            </w:tblGrid>
            <w:tr w:rsidR="00B83011" w:rsidRPr="00B83011" w14:paraId="02C05FAC" w14:textId="77777777" w:rsidTr="00B35B5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</w:tcPr>
                <w:p w14:paraId="31E81EE9" w14:textId="36FE76CD" w:rsidR="00B83011" w:rsidRPr="00B83011" w:rsidRDefault="00B83011" w:rsidP="00B83011">
                  <w:pPr>
                    <w:pStyle w:val="Ptextotabela"/>
                  </w:pPr>
                  <w:r w:rsidRPr="00B83011">
                    <w:t>FASE</w:t>
                  </w:r>
                  <w:r w:rsidR="00B35B5E">
                    <w:t xml:space="preserve"> </w:t>
                  </w:r>
                </w:p>
              </w:tc>
              <w:tc>
                <w:tcPr>
                  <w:tcW w:w="7608" w:type="dxa"/>
                </w:tcPr>
                <w:p w14:paraId="30F6AFBB" w14:textId="07985232" w:rsidR="00B83011" w:rsidRPr="00B83011" w:rsidRDefault="00B83011" w:rsidP="00B83011">
                  <w:pPr>
                    <w:pStyle w:val="Ptextotabela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B83011">
                    <w:t>POPULAÇÃO-ALVO</w:t>
                  </w:r>
                  <w:r w:rsidR="00B35B5E">
                    <w:t xml:space="preserve"> </w:t>
                  </w:r>
                </w:p>
              </w:tc>
            </w:tr>
            <w:tr w:rsidR="00B83011" w:rsidRPr="00B83011" w14:paraId="55C85CC4" w14:textId="77777777" w:rsidTr="00B35B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  <w:vMerge w:val="restart"/>
                </w:tcPr>
                <w:p w14:paraId="2922E895" w14:textId="076850D6" w:rsidR="00B83011" w:rsidRPr="00B83011" w:rsidRDefault="00B83011" w:rsidP="00B83011">
                  <w:pPr>
                    <w:pStyle w:val="Ptextotabela"/>
                  </w:pPr>
                  <w:r w:rsidRPr="00B83011">
                    <w:t>1ª</w:t>
                  </w:r>
                  <w:r w:rsidR="00B35B5E">
                    <w:t xml:space="preserve"> </w:t>
                  </w:r>
                </w:p>
              </w:tc>
              <w:tc>
                <w:tcPr>
                  <w:tcW w:w="7608" w:type="dxa"/>
                </w:tcPr>
                <w:p w14:paraId="3B415E38" w14:textId="7F1FBB9C" w:rsidR="00B83011" w:rsidRPr="00B83011" w:rsidRDefault="00B83011" w:rsidP="00B83011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B83011">
                    <w:t>Trabalhadores</w:t>
                  </w:r>
                  <w:r w:rsidR="00B35B5E">
                    <w:t xml:space="preserve"> </w:t>
                  </w:r>
                  <w:r w:rsidRPr="00B83011">
                    <w:t>da</w:t>
                  </w:r>
                  <w:r w:rsidR="00B35B5E">
                    <w:t xml:space="preserve"> </w:t>
                  </w:r>
                  <w:r w:rsidRPr="00B83011">
                    <w:t>Saúde</w:t>
                  </w:r>
                  <w:r w:rsidR="00B35B5E">
                    <w:t xml:space="preserve">  </w:t>
                  </w:r>
                </w:p>
              </w:tc>
            </w:tr>
            <w:tr w:rsidR="00B83011" w:rsidRPr="00B83011" w14:paraId="1195E473" w14:textId="77777777" w:rsidTr="00B35B5E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  <w:vMerge/>
                </w:tcPr>
                <w:p w14:paraId="029B9D8E" w14:textId="77777777" w:rsidR="00B83011" w:rsidRPr="00B83011" w:rsidRDefault="00B83011" w:rsidP="00B83011">
                  <w:pPr>
                    <w:pStyle w:val="Ptextotabela"/>
                  </w:pPr>
                </w:p>
              </w:tc>
              <w:tc>
                <w:tcPr>
                  <w:tcW w:w="7608" w:type="dxa"/>
                </w:tcPr>
                <w:p w14:paraId="26F7F59A" w14:textId="59552117" w:rsidR="00B83011" w:rsidRPr="00B83011" w:rsidRDefault="00B83011" w:rsidP="00B83011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B83011">
                    <w:t>Forças</w:t>
                  </w:r>
                  <w:r w:rsidR="00B35B5E">
                    <w:t xml:space="preserve"> </w:t>
                  </w:r>
                  <w:r w:rsidRPr="00B83011">
                    <w:t>Armadas e</w:t>
                  </w:r>
                  <w:r w:rsidR="00B35B5E">
                    <w:t xml:space="preserve"> </w:t>
                  </w:r>
                  <w:r w:rsidRPr="00B83011">
                    <w:t>Policiais</w:t>
                  </w:r>
                  <w:r w:rsidR="00B35B5E">
                    <w:t xml:space="preserve"> </w:t>
                  </w:r>
                </w:p>
              </w:tc>
            </w:tr>
            <w:tr w:rsidR="00B83011" w:rsidRPr="00B83011" w14:paraId="03A0ADFB" w14:textId="77777777" w:rsidTr="00B35B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  <w:vMerge/>
                </w:tcPr>
                <w:p w14:paraId="3E69CF8B" w14:textId="77777777" w:rsidR="00B83011" w:rsidRPr="00B83011" w:rsidRDefault="00B83011" w:rsidP="00B83011">
                  <w:pPr>
                    <w:pStyle w:val="Ptextotabela"/>
                  </w:pPr>
                </w:p>
              </w:tc>
              <w:tc>
                <w:tcPr>
                  <w:tcW w:w="7608" w:type="dxa"/>
                </w:tcPr>
                <w:p w14:paraId="7C4BD113" w14:textId="4473D531" w:rsidR="00B83011" w:rsidRPr="00B83011" w:rsidRDefault="00B83011" w:rsidP="00B83011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B83011">
                    <w:t>Bombeiros</w:t>
                  </w:r>
                  <w:r w:rsidR="00B35B5E">
                    <w:t xml:space="preserve"> </w:t>
                  </w:r>
                  <w:r w:rsidRPr="00B83011">
                    <w:t>e Cruz Vermelha</w:t>
                  </w:r>
                  <w:r w:rsidR="00B35B5E">
                    <w:t xml:space="preserve"> </w:t>
                  </w:r>
                </w:p>
              </w:tc>
            </w:tr>
            <w:tr w:rsidR="00B83011" w:rsidRPr="00B83011" w14:paraId="57A0BABA" w14:textId="77777777" w:rsidTr="00B35B5E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  <w:vMerge/>
                </w:tcPr>
                <w:p w14:paraId="463F3533" w14:textId="77777777" w:rsidR="00B83011" w:rsidRPr="00B83011" w:rsidRDefault="00B83011" w:rsidP="00B83011">
                  <w:pPr>
                    <w:pStyle w:val="Ptextotabela"/>
                  </w:pPr>
                </w:p>
              </w:tc>
              <w:tc>
                <w:tcPr>
                  <w:tcW w:w="7608" w:type="dxa"/>
                </w:tcPr>
                <w:p w14:paraId="01E8B628" w14:textId="7A5CB115" w:rsidR="00B83011" w:rsidRPr="00B83011" w:rsidRDefault="00B83011" w:rsidP="00B83011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B83011">
                    <w:t>Forças</w:t>
                  </w:r>
                  <w:r w:rsidR="00B35B5E">
                    <w:t xml:space="preserve"> </w:t>
                  </w:r>
                  <w:r w:rsidRPr="00B83011">
                    <w:t>de</w:t>
                  </w:r>
                  <w:r w:rsidR="00B35B5E">
                    <w:t xml:space="preserve"> </w:t>
                  </w:r>
                  <w:r w:rsidRPr="00B83011">
                    <w:t>segurança, vigilantes e</w:t>
                  </w:r>
                  <w:r w:rsidR="00B35B5E">
                    <w:t xml:space="preserve"> </w:t>
                  </w:r>
                  <w:r w:rsidRPr="00B83011">
                    <w:t>profissionais</w:t>
                  </w:r>
                  <w:r w:rsidR="00B35B5E">
                    <w:t xml:space="preserve"> </w:t>
                  </w:r>
                  <w:r w:rsidRPr="00B83011">
                    <w:t>de</w:t>
                  </w:r>
                  <w:r w:rsidR="00B35B5E">
                    <w:t xml:space="preserve"> </w:t>
                  </w:r>
                  <w:r w:rsidRPr="00B83011">
                    <w:t>limpeza</w:t>
                  </w:r>
                  <w:r w:rsidR="00B35B5E">
                    <w:t xml:space="preserve"> </w:t>
                  </w:r>
                </w:p>
              </w:tc>
            </w:tr>
            <w:tr w:rsidR="00B83011" w:rsidRPr="00B83011" w14:paraId="13425A5B" w14:textId="77777777" w:rsidTr="00B35B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  <w:vMerge/>
                </w:tcPr>
                <w:p w14:paraId="4C285321" w14:textId="77777777" w:rsidR="00B83011" w:rsidRPr="00B83011" w:rsidRDefault="00B83011" w:rsidP="00B83011">
                  <w:pPr>
                    <w:pStyle w:val="Ptextotabela"/>
                  </w:pPr>
                </w:p>
              </w:tc>
              <w:tc>
                <w:tcPr>
                  <w:tcW w:w="7608" w:type="dxa"/>
                </w:tcPr>
                <w:p w14:paraId="4209F680" w14:textId="6A21E6F5" w:rsidR="00B83011" w:rsidRPr="00B83011" w:rsidRDefault="00B83011" w:rsidP="00B83011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B83011">
                    <w:t>Estudantes da</w:t>
                  </w:r>
                  <w:r w:rsidR="00B35B5E">
                    <w:t xml:space="preserve"> </w:t>
                  </w:r>
                  <w:r w:rsidRPr="00B83011">
                    <w:t>Saúde</w:t>
                  </w:r>
                  <w:r w:rsidR="00B35B5E">
                    <w:t xml:space="preserve"> </w:t>
                  </w:r>
                </w:p>
              </w:tc>
            </w:tr>
            <w:tr w:rsidR="00B83011" w:rsidRPr="00B83011" w14:paraId="747012EE" w14:textId="77777777" w:rsidTr="00B35B5E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trHeight w:val="30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  <w:vMerge/>
                </w:tcPr>
                <w:p w14:paraId="7390FDF7" w14:textId="77777777" w:rsidR="00B83011" w:rsidRPr="00B83011" w:rsidRDefault="00B83011" w:rsidP="00B83011">
                  <w:pPr>
                    <w:pStyle w:val="Ptextotabela"/>
                  </w:pPr>
                </w:p>
              </w:tc>
              <w:tc>
                <w:tcPr>
                  <w:tcW w:w="7608" w:type="dxa"/>
                </w:tcPr>
                <w:p w14:paraId="1C6BF3AE" w14:textId="5822419A" w:rsidR="00B83011" w:rsidRPr="00B83011" w:rsidRDefault="00B83011" w:rsidP="00B83011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B83011">
                    <w:t>Membros</w:t>
                  </w:r>
                  <w:r w:rsidR="00B35B5E">
                    <w:t xml:space="preserve"> </w:t>
                  </w:r>
                  <w:r w:rsidRPr="00B83011">
                    <w:t>das mesas</w:t>
                  </w:r>
                  <w:r w:rsidR="00B35B5E">
                    <w:t xml:space="preserve"> </w:t>
                  </w:r>
                  <w:r w:rsidRPr="00B83011">
                    <w:t>eleitorais</w:t>
                  </w:r>
                  <w:r w:rsidR="00B35B5E">
                    <w:t xml:space="preserve"> </w:t>
                  </w:r>
                </w:p>
              </w:tc>
            </w:tr>
            <w:tr w:rsidR="00B35B5E" w:rsidRPr="00B83011" w14:paraId="15FCEE3C" w14:textId="77777777" w:rsidTr="00B35B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  <w:vMerge w:val="restart"/>
                </w:tcPr>
                <w:p w14:paraId="0A93218F" w14:textId="4ABD965E" w:rsidR="00B35B5E" w:rsidRPr="00B83011" w:rsidRDefault="00B35B5E" w:rsidP="00B83011">
                  <w:pPr>
                    <w:pStyle w:val="Ptextotabela"/>
                  </w:pPr>
                  <w:r w:rsidRPr="00B83011">
                    <w:t>2ª</w:t>
                  </w:r>
                  <w:r>
                    <w:t xml:space="preserve"> </w:t>
                  </w:r>
                </w:p>
              </w:tc>
              <w:tc>
                <w:tcPr>
                  <w:tcW w:w="7608" w:type="dxa"/>
                </w:tcPr>
                <w:p w14:paraId="497B3068" w14:textId="02035CF0" w:rsidR="00B35B5E" w:rsidRPr="00B83011" w:rsidRDefault="00B35B5E" w:rsidP="00B83011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B83011">
                    <w:t>Pessoas de 60</w:t>
                  </w:r>
                  <w:r>
                    <w:t xml:space="preserve"> </w:t>
                  </w:r>
                  <w:r w:rsidRPr="00B83011">
                    <w:t>anos</w:t>
                  </w:r>
                  <w:r>
                    <w:t xml:space="preserve"> </w:t>
                  </w:r>
                  <w:r w:rsidRPr="00B83011">
                    <w:t>ou</w:t>
                  </w:r>
                  <w:r>
                    <w:t xml:space="preserve"> </w:t>
                  </w:r>
                  <w:r w:rsidRPr="00B83011">
                    <w:t>mais</w:t>
                  </w:r>
                  <w:r>
                    <w:t xml:space="preserve"> </w:t>
                  </w:r>
                </w:p>
              </w:tc>
            </w:tr>
            <w:tr w:rsidR="00B35B5E" w:rsidRPr="00B83011" w14:paraId="19FFE93F" w14:textId="77777777" w:rsidTr="00B35B5E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  <w:vMerge/>
                </w:tcPr>
                <w:p w14:paraId="234C2F38" w14:textId="24E8FEB6" w:rsidR="00B35B5E" w:rsidRPr="00B83011" w:rsidRDefault="00B35B5E" w:rsidP="00B83011">
                  <w:pPr>
                    <w:pStyle w:val="Ptextotabela"/>
                  </w:pPr>
                </w:p>
              </w:tc>
              <w:tc>
                <w:tcPr>
                  <w:tcW w:w="7608" w:type="dxa"/>
                </w:tcPr>
                <w:p w14:paraId="3CBC2C65" w14:textId="4A14700D" w:rsidR="00B35B5E" w:rsidRPr="00B83011" w:rsidRDefault="00B35B5E" w:rsidP="00B83011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B83011">
                    <w:t>Pessoas com</w:t>
                  </w:r>
                  <w:r>
                    <w:t xml:space="preserve"> </w:t>
                  </w:r>
                  <w:r w:rsidRPr="00B83011">
                    <w:t>comorbidades</w:t>
                  </w:r>
                  <w:r>
                    <w:t xml:space="preserve">  </w:t>
                  </w:r>
                </w:p>
              </w:tc>
            </w:tr>
            <w:tr w:rsidR="00B35B5E" w:rsidRPr="00B83011" w14:paraId="699F6CE4" w14:textId="77777777" w:rsidTr="00B35B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  <w:vMerge/>
                </w:tcPr>
                <w:p w14:paraId="09A3E577" w14:textId="5D6FCBC4" w:rsidR="00B35B5E" w:rsidRPr="00B83011" w:rsidRDefault="00B35B5E" w:rsidP="00B83011">
                  <w:pPr>
                    <w:pStyle w:val="Ptextotabela"/>
                  </w:pPr>
                </w:p>
              </w:tc>
              <w:tc>
                <w:tcPr>
                  <w:tcW w:w="7608" w:type="dxa"/>
                </w:tcPr>
                <w:p w14:paraId="6FA6B5F5" w14:textId="46867409" w:rsidR="00B35B5E" w:rsidRPr="00B83011" w:rsidRDefault="00B35B5E" w:rsidP="00B83011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B83011">
                    <w:t>População</w:t>
                  </w:r>
                  <w:r>
                    <w:t xml:space="preserve"> </w:t>
                  </w:r>
                  <w:r w:rsidRPr="00B83011">
                    <w:t>de</w:t>
                  </w:r>
                  <w:r>
                    <w:t xml:space="preserve"> </w:t>
                  </w:r>
                  <w:r w:rsidRPr="00B83011">
                    <w:t>comunidades</w:t>
                  </w:r>
                  <w:r>
                    <w:t xml:space="preserve"> </w:t>
                  </w:r>
                  <w:r w:rsidRPr="00B83011">
                    <w:t>nativas</w:t>
                  </w:r>
                  <w:r>
                    <w:t xml:space="preserve"> </w:t>
                  </w:r>
                  <w:r w:rsidRPr="00B83011">
                    <w:t>ou</w:t>
                  </w:r>
                  <w:r>
                    <w:t xml:space="preserve"> </w:t>
                  </w:r>
                  <w:r w:rsidRPr="00B83011">
                    <w:t>indígenas</w:t>
                  </w:r>
                  <w:r>
                    <w:t xml:space="preserve"> </w:t>
                  </w:r>
                </w:p>
              </w:tc>
            </w:tr>
            <w:tr w:rsidR="00B35B5E" w:rsidRPr="00B83011" w14:paraId="19DFAE05" w14:textId="77777777" w:rsidTr="00B35B5E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  <w:vMerge/>
                </w:tcPr>
                <w:p w14:paraId="24214E75" w14:textId="615202E5" w:rsidR="00B35B5E" w:rsidRPr="00B83011" w:rsidRDefault="00B35B5E" w:rsidP="00B83011">
                  <w:pPr>
                    <w:pStyle w:val="Ptextotabela"/>
                  </w:pPr>
                </w:p>
              </w:tc>
              <w:tc>
                <w:tcPr>
                  <w:tcW w:w="7608" w:type="dxa"/>
                </w:tcPr>
                <w:p w14:paraId="2CCB9A00" w14:textId="6307D139" w:rsidR="00B35B5E" w:rsidRPr="00B83011" w:rsidRDefault="00B35B5E" w:rsidP="00B83011">
                  <w:pPr>
                    <w:pStyle w:val="Ptextotabela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/w:pPr>
                  <w:r w:rsidRPr="00B83011">
                    <w:t>População</w:t>
                  </w:r>
                  <w:r>
                    <w:t xml:space="preserve"> </w:t>
                  </w:r>
                  <w:r w:rsidRPr="00B83011">
                    <w:t>privada</w:t>
                  </w:r>
                  <w:r>
                    <w:t xml:space="preserve"> </w:t>
                  </w:r>
                  <w:r w:rsidRPr="00B83011">
                    <w:t>de</w:t>
                  </w:r>
                  <w:r>
                    <w:t xml:space="preserve"> </w:t>
                  </w:r>
                  <w:r w:rsidRPr="00B83011">
                    <w:t>liberdade</w:t>
                  </w:r>
                  <w:r>
                    <w:t xml:space="preserve"> </w:t>
                  </w:r>
                  <w:r w:rsidRPr="00B83011">
                    <w:t>e</w:t>
                  </w:r>
                  <w:r>
                    <w:t xml:space="preserve"> </w:t>
                  </w:r>
                  <w:r w:rsidRPr="00B83011">
                    <w:t>Funcionários</w:t>
                  </w:r>
                  <w:r>
                    <w:t xml:space="preserve"> </w:t>
                  </w:r>
                  <w:r w:rsidRPr="00B83011">
                    <w:t>do Instituto Nacional</w:t>
                  </w:r>
                  <w:r>
                    <w:t xml:space="preserve"> </w:t>
                  </w:r>
                  <w:r w:rsidRPr="00B83011">
                    <w:t>Penitenciário</w:t>
                  </w:r>
                  <w:r>
                    <w:t xml:space="preserve"> </w:t>
                  </w:r>
                  <w:r w:rsidRPr="00B83011">
                    <w:t>(INPE)</w:t>
                  </w:r>
                  <w:r>
                    <w:t xml:space="preserve"> </w:t>
                  </w:r>
                </w:p>
              </w:tc>
            </w:tr>
            <w:tr w:rsidR="00B83011" w:rsidRPr="00B83011" w14:paraId="245C7E1A" w14:textId="77777777" w:rsidTr="00B35B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417" w:type="dxa"/>
                </w:tcPr>
                <w:p w14:paraId="3523BC40" w14:textId="19569E2C" w:rsidR="00B83011" w:rsidRPr="00B83011" w:rsidRDefault="00B83011" w:rsidP="00B83011">
                  <w:pPr>
                    <w:pStyle w:val="Ptextotabela"/>
                  </w:pPr>
                  <w:r w:rsidRPr="00B83011">
                    <w:t>3ª</w:t>
                  </w:r>
                  <w:r w:rsidR="00B35B5E">
                    <w:t xml:space="preserve"> </w:t>
                  </w:r>
                </w:p>
              </w:tc>
              <w:tc>
                <w:tcPr>
                  <w:tcW w:w="7608" w:type="dxa"/>
                </w:tcPr>
                <w:p w14:paraId="36F9B333" w14:textId="731639AB" w:rsidR="00B83011" w:rsidRPr="00B83011" w:rsidRDefault="00B83011" w:rsidP="00B83011">
                  <w:pPr>
                    <w:pStyle w:val="Ptextotabela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B83011">
                    <w:t>Pessoas entre 18 e 59</w:t>
                  </w:r>
                  <w:r w:rsidR="00B35B5E">
                    <w:t xml:space="preserve"> </w:t>
                  </w:r>
                  <w:r w:rsidRPr="00B83011">
                    <w:t>anos</w:t>
                  </w:r>
                  <w:r w:rsidR="00B35B5E">
                    <w:t xml:space="preserve"> </w:t>
                  </w:r>
                </w:p>
              </w:tc>
            </w:tr>
          </w:tbl>
          <w:p w14:paraId="7775930F" w14:textId="1E4879A7" w:rsidR="00FB6148" w:rsidRPr="00B83011" w:rsidRDefault="00B83011" w:rsidP="00B83011">
            <w:pPr>
              <w:pStyle w:val="Legenda"/>
              <w:rPr>
                <w:rFonts w:ascii="Quattrocento Sans" w:eastAsia="Quattrocento Sans" w:hAnsi="Quattrocento Sans" w:cs="Quattrocento Sans"/>
                <w:sz w:val="18"/>
              </w:rPr>
            </w:pPr>
            <w:r>
              <w:rPr>
                <w:b/>
              </w:rPr>
              <w:t>Fonte:</w:t>
            </w:r>
            <w:r w:rsidR="00B35B5E">
              <w:rPr>
                <w:b/>
              </w:rPr>
              <w:t xml:space="preserve"> </w:t>
            </w:r>
            <w:r>
              <w:t>PERU.</w:t>
            </w:r>
            <w:r w:rsidR="00B35B5E">
              <w:rPr>
                <w:b/>
              </w:rPr>
              <w:t xml:space="preserve"> </w:t>
            </w:r>
            <w:r>
              <w:t>Ministério</w:t>
            </w:r>
            <w:r w:rsidR="00B35B5E">
              <w:t xml:space="preserve"> </w:t>
            </w:r>
            <w:r>
              <w:t>da</w:t>
            </w:r>
            <w:r w:rsidR="00B35B5E">
              <w:t xml:space="preserve"> </w:t>
            </w:r>
            <w:r>
              <w:t>Saúde, 2020.</w:t>
            </w:r>
            <w:r w:rsidR="004B7555" w:rsidRPr="00AD2AD7">
              <w:t xml:space="preserve"> </w:t>
            </w:r>
          </w:p>
        </w:tc>
      </w:tr>
      <w:tr w:rsidR="00FB6148" w:rsidRPr="00BE5D1D" w14:paraId="089564C8" w14:textId="77777777" w:rsidTr="00BC120C">
        <w:trPr>
          <w:trHeight w:val="20"/>
        </w:trPr>
        <w:tc>
          <w:tcPr>
            <w:tcW w:w="11906" w:type="dxa"/>
          </w:tcPr>
          <w:p w14:paraId="766E829B" w14:textId="644AD4AC" w:rsidR="00FB6148" w:rsidRPr="00C442B2" w:rsidRDefault="00B83011" w:rsidP="00C442B2">
            <w:pPr>
              <w:pStyle w:val="Ppargrafo"/>
            </w:pPr>
            <w:r>
              <w:rPr>
                <w:rFonts w:eastAsia="Arial"/>
              </w:rPr>
              <w:lastRenderedPageBreak/>
              <w:t xml:space="preserve">Na primeira fase é prevista a vacinação de </w:t>
            </w:r>
            <w:r>
              <w:rPr>
                <w:rFonts w:eastAsia="Arial"/>
                <w:b/>
              </w:rPr>
              <w:t>trabalhadores da saúde, forças armadas e policiais, bombeiros, funcionários da Cruz Vermelha, forças de segurança, vigilantes, profissionais de limpeza, estudantes da saúde e os membros das mesas eleitorais</w:t>
            </w:r>
            <w:r>
              <w:rPr>
                <w:rFonts w:eastAsia="Arial"/>
              </w:rPr>
              <w:t>.</w:t>
            </w:r>
          </w:p>
        </w:tc>
      </w:tr>
      <w:tr w:rsidR="00B83011" w:rsidRPr="00BE5D1D" w14:paraId="620C777F" w14:textId="77777777" w:rsidTr="00BC120C">
        <w:trPr>
          <w:trHeight w:val="20"/>
        </w:trPr>
        <w:tc>
          <w:tcPr>
            <w:tcW w:w="11906" w:type="dxa"/>
          </w:tcPr>
          <w:p w14:paraId="5F9B40A9" w14:textId="4FF7F0F9" w:rsidR="00B83011" w:rsidRDefault="00B83011" w:rsidP="00B83011">
            <w:pPr>
              <w:pStyle w:val="Ppargrafo"/>
              <w:rPr>
                <w:rFonts w:eastAsia="Arial"/>
              </w:rPr>
            </w:pPr>
            <w:r w:rsidRPr="008A1C9C">
              <w:rPr>
                <w:rFonts w:eastAsia="Arial"/>
              </w:rPr>
              <w:t xml:space="preserve">Na segunda fase deverão ser vacinadas pessoas com </w:t>
            </w:r>
            <w:r w:rsidRPr="008A1C9C">
              <w:rPr>
                <w:rFonts w:eastAsia="Arial"/>
                <w:b/>
              </w:rPr>
              <w:t xml:space="preserve">idade igual ou superior a 60 </w:t>
            </w:r>
            <w:r w:rsidRPr="00B83011">
              <w:rPr>
                <w:rFonts w:eastAsia="Arial"/>
                <w:bCs/>
              </w:rPr>
              <w:t>anos</w:t>
            </w:r>
            <w:r w:rsidRPr="008A1C9C">
              <w:rPr>
                <w:rFonts w:eastAsia="Arial"/>
                <w:b/>
              </w:rPr>
              <w:t>, pessoas com comorbidades, população de comunidades nativas ou indígenas, a população privada de liberdade e os funcionários do Instituto Nacional Penitenciário</w:t>
            </w:r>
            <w:r w:rsidRPr="008A1C9C">
              <w:rPr>
                <w:rFonts w:eastAsia="Arial"/>
              </w:rPr>
              <w:t xml:space="preserve">. A terceira e última fase prevê a imunização de </w:t>
            </w:r>
            <w:r w:rsidRPr="008A1C9C">
              <w:rPr>
                <w:rFonts w:eastAsia="Arial"/>
                <w:b/>
              </w:rPr>
              <w:t>pessoas entre 18 e 59 anos</w:t>
            </w:r>
            <w:r w:rsidRPr="008A1C9C">
              <w:rPr>
                <w:rFonts w:eastAsia="Arial"/>
              </w:rPr>
              <w:t xml:space="preserve">, até o alcance da imunidade coletiva no país. </w:t>
            </w:r>
          </w:p>
        </w:tc>
      </w:tr>
      <w:tr w:rsidR="00FB6148" w:rsidRPr="00BE5D1D" w14:paraId="636EF36A" w14:textId="77777777" w:rsidTr="00BC120C">
        <w:trPr>
          <w:trHeight w:val="20"/>
        </w:trPr>
        <w:tc>
          <w:tcPr>
            <w:tcW w:w="11906" w:type="dxa"/>
            <w:shd w:val="clear" w:color="auto" w:fill="F1F9F1"/>
          </w:tcPr>
          <w:p w14:paraId="37CD8B8A" w14:textId="77777777" w:rsidR="00FB6148" w:rsidRPr="00BE5D1D" w:rsidRDefault="00FB6148" w:rsidP="00FB6148">
            <w:pPr>
              <w:pStyle w:val="P1Ttulonumerad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bookmarkStart w:id="8" w:name="_Toc65684867"/>
            <w:r w:rsidRPr="00BE5D1D">
              <w:rPr>
                <w:rFonts w:eastAsia="Arial"/>
              </w:rPr>
              <w:t>Conclusão</w:t>
            </w:r>
            <w:bookmarkEnd w:id="8"/>
          </w:p>
        </w:tc>
      </w:tr>
      <w:tr w:rsidR="00FB6148" w:rsidRPr="00BE5D1D" w14:paraId="0323E5EB" w14:textId="77777777" w:rsidTr="00BC120C">
        <w:trPr>
          <w:trHeight w:val="20"/>
        </w:trPr>
        <w:tc>
          <w:tcPr>
            <w:tcW w:w="11906" w:type="dxa"/>
          </w:tcPr>
          <w:p w14:paraId="327D11E2" w14:textId="339D8F80" w:rsidR="00FB6148" w:rsidRPr="00B83011" w:rsidRDefault="00B83011" w:rsidP="00613608">
            <w:pPr>
              <w:pStyle w:val="Ppargraf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t>Na aula de hoje a gente viu as especificidades da campanha nacional. É importante lembrar que para cada país existem guias específicas, que são baseadas em informações de instituições como a Organização Mundial de Saúde. Entretanto, é importante que seu planejamento esteja de acordo com o nacional, para que a estratégia final seja alcançada.</w:t>
            </w:r>
          </w:p>
        </w:tc>
      </w:tr>
      <w:tr w:rsidR="004F3578" w:rsidRPr="00BE5D1D" w14:paraId="401DFD8C" w14:textId="77777777" w:rsidTr="00BC120C">
        <w:trPr>
          <w:trHeight w:val="20"/>
        </w:trPr>
        <w:tc>
          <w:tcPr>
            <w:tcW w:w="11906" w:type="dxa"/>
          </w:tcPr>
          <w:p w14:paraId="6FB64FBD" w14:textId="022CBB34" w:rsidR="004F3578" w:rsidRDefault="00B83011" w:rsidP="004F3578">
            <w:pPr>
              <w:pStyle w:val="Ppargrafo"/>
            </w:pPr>
            <w:r>
              <w:rPr>
                <w:rFonts w:eastAsia="Arial"/>
              </w:rPr>
              <w:t>Na aula passada finalizamos os passos recomendados para a campanha de vacinação. Esses passos são padrões para todos os locais, porém devem ser adaptados para a realidade de um local. Hoje estamos vendo especificidades nacionais que podem estar influenciando diretamente na sua campanha. Vale a pena ficar ligado.</w:t>
            </w:r>
          </w:p>
        </w:tc>
      </w:tr>
    </w:tbl>
    <w:p w14:paraId="445DA306" w14:textId="77777777" w:rsidR="008003B9" w:rsidRDefault="008003B9">
      <w: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8003B9" w:rsidRPr="000274E8" w14:paraId="12FF55BB" w14:textId="77777777" w:rsidTr="00BC120C">
        <w:tc>
          <w:tcPr>
            <w:tcW w:w="11906" w:type="dxa"/>
            <w:shd w:val="clear" w:color="auto" w:fill="F1F9F1"/>
          </w:tcPr>
          <w:p w14:paraId="15770B75" w14:textId="77777777" w:rsidR="008003B9" w:rsidRPr="000274E8" w:rsidRDefault="008003B9" w:rsidP="007E50E8">
            <w:pPr>
              <w:pStyle w:val="P1Ttulonumerado"/>
              <w:rPr>
                <w:rFonts w:ascii="Times New Roman" w:eastAsia="Times New Roman" w:hAnsi="Times New Roman"/>
                <w:sz w:val="24"/>
              </w:rPr>
            </w:pPr>
            <w:bookmarkStart w:id="9" w:name="_Toc77590962"/>
            <w:r w:rsidRPr="000274E8">
              <w:rPr>
                <w:rFonts w:eastAsia="Arial"/>
              </w:rPr>
              <w:lastRenderedPageBreak/>
              <w:t>Referências</w:t>
            </w:r>
            <w:bookmarkEnd w:id="9"/>
          </w:p>
        </w:tc>
      </w:tr>
      <w:tr w:rsidR="00BC120C" w:rsidRPr="000274E8" w14:paraId="5F3BD5EA" w14:textId="77777777" w:rsidTr="00BC120C">
        <w:tc>
          <w:tcPr>
            <w:tcW w:w="11906" w:type="dxa"/>
          </w:tcPr>
          <w:p w14:paraId="6888B2AF" w14:textId="0DE29A25" w:rsidR="00BC120C" w:rsidRPr="000274E8" w:rsidRDefault="00BC120C" w:rsidP="00BC120C">
            <w:pPr>
              <w:pStyle w:val="Ppargrafo"/>
              <w:rPr>
                <w:rFonts w:ascii="Times New Roman" w:eastAsia="Times New Roman" w:hAnsi="Times New Roman"/>
              </w:rPr>
            </w:pPr>
            <w:r w:rsidRPr="00BC120C">
              <w:rPr>
                <w:color w:val="000000"/>
                <w:lang w:val="en-US"/>
              </w:rPr>
              <w:t>World Health Organization. 2020c. “</w:t>
            </w:r>
            <w:r w:rsidRPr="00BC120C">
              <w:rPr>
                <w:b/>
                <w:bCs/>
                <w:color w:val="000000"/>
                <w:lang w:val="en-US"/>
              </w:rPr>
              <w:t>Vaccines and imunization: Vaccine safety</w:t>
            </w:r>
            <w:r w:rsidRPr="00BC120C">
              <w:rPr>
                <w:color w:val="000000"/>
                <w:lang w:val="en-US"/>
              </w:rPr>
              <w:t xml:space="preserve">”. </w:t>
            </w:r>
            <w:r w:rsidRPr="005B6472">
              <w:rPr>
                <w:color w:val="000000"/>
              </w:rPr>
              <w:t>Disponível em: &lt;https://www.who.int/news-room/q-a-detail/vaccines-and-mmunization-vaccine-safety&gt;. Acesso em: 13/01/2021. 13 jan. 2021.</w:t>
            </w:r>
          </w:p>
        </w:tc>
      </w:tr>
      <w:tr w:rsidR="00BC120C" w:rsidRPr="000274E8" w14:paraId="769AC958" w14:textId="77777777" w:rsidTr="00BC120C">
        <w:tc>
          <w:tcPr>
            <w:tcW w:w="11906" w:type="dxa"/>
          </w:tcPr>
          <w:p w14:paraId="158A52E5" w14:textId="40F19E67" w:rsidR="00BC120C" w:rsidRPr="000274E8" w:rsidRDefault="00BC120C" w:rsidP="00BC120C">
            <w:pPr>
              <w:pStyle w:val="Ppargrafo"/>
            </w:pPr>
            <w:r w:rsidRPr="00BC120C">
              <w:rPr>
                <w:color w:val="000000"/>
                <w:lang w:val="en-US"/>
              </w:rPr>
              <w:t xml:space="preserve">ABBAS AK, LICHTMAN AH, PILLAI SHIV. </w:t>
            </w:r>
            <w:r w:rsidRPr="005B6472">
              <w:rPr>
                <w:b/>
                <w:bCs/>
                <w:color w:val="000000"/>
              </w:rPr>
              <w:t>Imunologia celular e molecular</w:t>
            </w:r>
            <w:r w:rsidRPr="005B6472">
              <w:rPr>
                <w:color w:val="000000"/>
              </w:rPr>
              <w:t>. 9. ed. Rio de Janeiro: Elsevier, 2019.</w:t>
            </w:r>
          </w:p>
        </w:tc>
      </w:tr>
      <w:tr w:rsidR="00BC120C" w:rsidRPr="000274E8" w14:paraId="3302B1F9" w14:textId="77777777" w:rsidTr="00BC120C">
        <w:tc>
          <w:tcPr>
            <w:tcW w:w="11906" w:type="dxa"/>
          </w:tcPr>
          <w:p w14:paraId="2B2B30FA" w14:textId="67BF51F5" w:rsidR="00BC120C" w:rsidRPr="000274E8" w:rsidRDefault="00BC120C" w:rsidP="00BC120C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5B6472">
              <w:rPr>
                <w:color w:val="000000"/>
              </w:rPr>
              <w:t xml:space="preserve">BRASIL. Lei nº 8.080, de 19 de setembro de 1990. </w:t>
            </w:r>
            <w:r w:rsidRPr="005B6472">
              <w:rPr>
                <w:b/>
                <w:bCs/>
                <w:color w:val="000000"/>
              </w:rPr>
              <w:t>Lei Orgânica da Saúde</w:t>
            </w:r>
            <w:r w:rsidRPr="005B6472">
              <w:rPr>
                <w:color w:val="000000"/>
              </w:rPr>
              <w:t>. Dispõe sobre as condições para a promoção, proteção e recuperação da saúde, a organização e o funcionamento dos serviços correspondentes e dá outras providências. Brasília, set. 1990. </w:t>
            </w:r>
          </w:p>
        </w:tc>
      </w:tr>
      <w:tr w:rsidR="00BC120C" w:rsidRPr="000274E8" w14:paraId="08688400" w14:textId="77777777" w:rsidTr="00BC120C">
        <w:tc>
          <w:tcPr>
            <w:tcW w:w="11906" w:type="dxa"/>
          </w:tcPr>
          <w:p w14:paraId="09727E6B" w14:textId="7EB9A949" w:rsidR="00BC120C" w:rsidRPr="000274E8" w:rsidRDefault="00BC120C" w:rsidP="00BC120C">
            <w:pPr>
              <w:pStyle w:val="Ppargrafo"/>
              <w:rPr>
                <w:rFonts w:ascii="Times New Roman" w:eastAsia="Times New Roman" w:hAnsi="Times New Roman"/>
              </w:rPr>
            </w:pPr>
            <w:r w:rsidRPr="005B6472">
              <w:rPr>
                <w:color w:val="000000"/>
              </w:rPr>
              <w:t xml:space="preserve">BRASIL. Ministério da Saúde. Secretaria de Vigilância em Saúde. Departamento de Vigilância das Doenças Transmissíveis. </w:t>
            </w:r>
            <w:r w:rsidRPr="005B6472">
              <w:rPr>
                <w:b/>
                <w:bCs/>
                <w:color w:val="000000"/>
              </w:rPr>
              <w:t>Plano Nacional de Operacionalização da Vacinação contra a Covid-19</w:t>
            </w:r>
            <w:r w:rsidRPr="005B6472">
              <w:rPr>
                <w:color w:val="000000"/>
              </w:rPr>
              <w:t>, 1. ed. Brasília, 2020a.</w:t>
            </w:r>
          </w:p>
        </w:tc>
      </w:tr>
      <w:tr w:rsidR="00BC120C" w:rsidRPr="000274E8" w14:paraId="0F92B35A" w14:textId="77777777" w:rsidTr="00BC120C">
        <w:tc>
          <w:tcPr>
            <w:tcW w:w="11906" w:type="dxa"/>
          </w:tcPr>
          <w:p w14:paraId="2C9C9F29" w14:textId="2A69DBEB" w:rsidR="00BC120C" w:rsidRPr="000274E8" w:rsidRDefault="00BC120C" w:rsidP="00BC120C">
            <w:pPr>
              <w:pStyle w:val="Ppargrafo"/>
              <w:rPr>
                <w:rFonts w:ascii="Times New Roman" w:eastAsia="Times New Roman" w:hAnsi="Times New Roman"/>
              </w:rPr>
            </w:pPr>
            <w:r w:rsidRPr="005B6472">
              <w:rPr>
                <w:color w:val="000000"/>
              </w:rPr>
              <w:t xml:space="preserve">OMS. Organização Mundial da Saúde. 2020a. </w:t>
            </w:r>
            <w:r w:rsidRPr="005B6472">
              <w:rPr>
                <w:b/>
                <w:bCs/>
                <w:color w:val="000000"/>
              </w:rPr>
              <w:t>Coronavirus disease (Covid-19).</w:t>
            </w:r>
            <w:r w:rsidRPr="005B6472">
              <w:rPr>
                <w:b/>
                <w:bCs/>
                <w:color w:val="3C4245"/>
              </w:rPr>
              <w:t xml:space="preserve"> </w:t>
            </w:r>
            <w:r w:rsidRPr="005B6472">
              <w:rPr>
                <w:color w:val="000000"/>
              </w:rPr>
              <w:t>Disponível em: &lt;https://www.who.int/emergencies/diseases/novel-coronavirus-2019/question-and-answers-hub/q-a-detail/coronavirus-disease-covid-19&gt;. Acesso em:  05 jan. 2020.</w:t>
            </w:r>
          </w:p>
        </w:tc>
      </w:tr>
      <w:tr w:rsidR="00BC120C" w:rsidRPr="000274E8" w14:paraId="6B8B0A79" w14:textId="77777777" w:rsidTr="00BC120C">
        <w:tc>
          <w:tcPr>
            <w:tcW w:w="11906" w:type="dxa"/>
          </w:tcPr>
          <w:p w14:paraId="09F733CE" w14:textId="75FFB33F" w:rsidR="00BC120C" w:rsidRPr="000274E8" w:rsidRDefault="00BC120C" w:rsidP="00BC120C">
            <w:pPr>
              <w:pStyle w:val="Ppargrafo"/>
              <w:rPr>
                <w:rFonts w:ascii="Times New Roman" w:eastAsia="Times New Roman" w:hAnsi="Times New Roman"/>
              </w:rPr>
            </w:pPr>
            <w:r w:rsidRPr="005B6472">
              <w:rPr>
                <w:color w:val="000000"/>
              </w:rPr>
              <w:t xml:space="preserve">OMS. ORGANIZAÇÃO MUNDIAL DA SAÚDE. </w:t>
            </w:r>
            <w:r w:rsidRPr="00BC120C">
              <w:rPr>
                <w:color w:val="000000"/>
                <w:lang w:val="en-US"/>
              </w:rPr>
              <w:t xml:space="preserve">2020b. </w:t>
            </w:r>
            <w:r w:rsidRPr="00BC120C">
              <w:rPr>
                <w:b/>
                <w:bCs/>
                <w:color w:val="000000"/>
                <w:lang w:val="en-US"/>
              </w:rPr>
              <w:t>Coronavirus disease (Covid-19)</w:t>
            </w:r>
            <w:r w:rsidRPr="00BC120C">
              <w:rPr>
                <w:color w:val="000000"/>
                <w:lang w:val="en-US"/>
              </w:rPr>
              <w:t xml:space="preserve">: Herd immunity, lockdowns and COVID-19. </w:t>
            </w:r>
            <w:r w:rsidRPr="005B6472">
              <w:rPr>
                <w:color w:val="000000"/>
              </w:rPr>
              <w:t>Disponível em: &lt;https://www.who.int/news-room/q-a-detail/herd-immunity-lockdowns-and-covid-19&gt;. Acesso em: 05 jan. 2021.</w:t>
            </w:r>
          </w:p>
        </w:tc>
      </w:tr>
      <w:tr w:rsidR="00BC120C" w:rsidRPr="000274E8" w14:paraId="1FF59656" w14:textId="77777777" w:rsidTr="00BC120C">
        <w:tc>
          <w:tcPr>
            <w:tcW w:w="11906" w:type="dxa"/>
          </w:tcPr>
          <w:p w14:paraId="501DBD57" w14:textId="3CA66D0B" w:rsidR="00BC120C" w:rsidRPr="000274E8" w:rsidRDefault="00BC120C" w:rsidP="00BC120C">
            <w:pPr>
              <w:pStyle w:val="Ppargrafo"/>
              <w:rPr>
                <w:rFonts w:ascii="Times New Roman" w:eastAsia="Times New Roman" w:hAnsi="Times New Roman"/>
              </w:rPr>
            </w:pPr>
            <w:r w:rsidRPr="005B6472">
              <w:rPr>
                <w:color w:val="000000"/>
              </w:rPr>
              <w:t xml:space="preserve">OMS. Organização Mundial da Saúde. </w:t>
            </w:r>
            <w:r w:rsidRPr="00BC120C">
              <w:rPr>
                <w:color w:val="000000"/>
                <w:lang w:val="en-US"/>
              </w:rPr>
              <w:t xml:space="preserve">2020d. </w:t>
            </w:r>
            <w:r w:rsidRPr="00BC120C">
              <w:rPr>
                <w:b/>
                <w:bCs/>
                <w:color w:val="000000"/>
                <w:lang w:val="en-US"/>
              </w:rPr>
              <w:t>Draft landscape of Covid-19 candidate vaccines.</w:t>
            </w:r>
            <w:r w:rsidRPr="00BC120C">
              <w:rPr>
                <w:color w:val="000000"/>
                <w:lang w:val="en-US"/>
              </w:rPr>
              <w:t xml:space="preserve"> </w:t>
            </w:r>
            <w:r w:rsidRPr="005B6472">
              <w:rPr>
                <w:color w:val="000000"/>
              </w:rPr>
              <w:t>Disponível em: &lt;https://www.who.int/publications/m/item/draft-landscape-of-covid-19-candidate-vaccines&gt;. Acesso em: 09 jan. 2020.</w:t>
            </w:r>
          </w:p>
        </w:tc>
      </w:tr>
      <w:tr w:rsidR="00BC120C" w:rsidRPr="000274E8" w14:paraId="55112291" w14:textId="77777777" w:rsidTr="00BC120C">
        <w:tc>
          <w:tcPr>
            <w:tcW w:w="11906" w:type="dxa"/>
          </w:tcPr>
          <w:p w14:paraId="7D3428E0" w14:textId="57B20D72" w:rsidR="00BC120C" w:rsidRPr="00E93C1D" w:rsidRDefault="00BC120C" w:rsidP="00BC120C">
            <w:pPr>
              <w:pStyle w:val="Ppargrafo"/>
              <w:rPr>
                <w:color w:val="000000"/>
              </w:rPr>
            </w:pPr>
            <w:r w:rsidRPr="00BC120C">
              <w:rPr>
                <w:color w:val="000000"/>
                <w:lang w:val="es-CO"/>
              </w:rPr>
              <w:lastRenderedPageBreak/>
              <w:t xml:space="preserve">Republica del Peru. Ministerio de Salud. </w:t>
            </w:r>
            <w:hyperlink r:id="rId15" w:history="1">
              <w:r w:rsidRPr="005B6472">
                <w:rPr>
                  <w:rStyle w:val="Hyperlink"/>
                  <w:color w:val="000000"/>
                </w:rPr>
                <w:t>Resolución Ministerial Nº161</w:t>
              </w:r>
            </w:hyperlink>
            <w:r w:rsidRPr="005B6472">
              <w:rPr>
                <w:color w:val="000000"/>
              </w:rPr>
              <w:t xml:space="preserve">, de fevereiro de 2021. </w:t>
            </w:r>
            <w:r w:rsidRPr="005B6472">
              <w:rPr>
                <w:b/>
                <w:bCs/>
                <w:color w:val="000000"/>
              </w:rPr>
              <w:t>Documento Técnico</w:t>
            </w:r>
            <w:r w:rsidRPr="005B6472">
              <w:rPr>
                <w:color w:val="000000"/>
              </w:rPr>
              <w:t>: Plan Nacional de Vacunación contra la Covid-19. Disponível em: &lt;</w:t>
            </w:r>
            <w:hyperlink r:id="rId16" w:history="1">
              <w:r w:rsidRPr="005B6472">
                <w:rPr>
                  <w:rStyle w:val="Hyperlink"/>
                  <w:color w:val="1155CC"/>
                </w:rPr>
                <w:t>https://cdn.www.gob.pe/uploads/document/file/1394145/RM%20N%C2%B0848-2020-MINSA.PDF.PDF</w:t>
              </w:r>
            </w:hyperlink>
            <w:r w:rsidRPr="005B6472">
              <w:rPr>
                <w:color w:val="000000"/>
              </w:rPr>
              <w:t>&gt;. Acesso em: 24 mar. 2021.</w:t>
            </w:r>
          </w:p>
        </w:tc>
      </w:tr>
      <w:tr w:rsidR="00BC120C" w:rsidRPr="000274E8" w14:paraId="6A9468D3" w14:textId="77777777" w:rsidTr="00BC120C">
        <w:tc>
          <w:tcPr>
            <w:tcW w:w="11906" w:type="dxa"/>
          </w:tcPr>
          <w:p w14:paraId="0D6804FF" w14:textId="64BAAF12" w:rsidR="00BC120C" w:rsidRPr="00E93C1D" w:rsidRDefault="00BC120C" w:rsidP="00BC120C">
            <w:pPr>
              <w:pStyle w:val="Ppargrafo"/>
              <w:rPr>
                <w:color w:val="000000"/>
              </w:rPr>
            </w:pPr>
            <w:r w:rsidRPr="00BC120C">
              <w:rPr>
                <w:color w:val="000000"/>
                <w:lang w:val="es-CO"/>
              </w:rPr>
              <w:t xml:space="preserve">Plataforma digital única del Estado Peruano. </w:t>
            </w:r>
            <w:r w:rsidRPr="00BC120C">
              <w:rPr>
                <w:b/>
                <w:bCs/>
                <w:color w:val="000000"/>
                <w:lang w:val="es-CO"/>
              </w:rPr>
              <w:t xml:space="preserve">Coronavirus: detalles sobre las vacunas contra la COVID-19 en el Perú. </w:t>
            </w:r>
            <w:r w:rsidRPr="005B6472">
              <w:rPr>
                <w:color w:val="000000"/>
              </w:rPr>
              <w:t>Disponível em: &lt;</w:t>
            </w:r>
            <w:hyperlink r:id="rId17" w:history="1">
              <w:r w:rsidRPr="005B6472">
                <w:rPr>
                  <w:rStyle w:val="Hyperlink"/>
                  <w:color w:val="1155CC"/>
                </w:rPr>
                <w:t>https://www.gob.pe/11571-coronavirus-detalles-sobre-las-vacunas-contra-la-covid-19-en-el-peru</w:t>
              </w:r>
            </w:hyperlink>
            <w:r w:rsidRPr="005B6472">
              <w:rPr>
                <w:color w:val="000000"/>
              </w:rPr>
              <w:t>&gt;. Acesso em: 24 mar. 2021.</w:t>
            </w:r>
          </w:p>
        </w:tc>
      </w:tr>
      <w:tr w:rsidR="00BC120C" w:rsidRPr="000274E8" w14:paraId="75832069" w14:textId="77777777" w:rsidTr="00BC120C">
        <w:tc>
          <w:tcPr>
            <w:tcW w:w="11906" w:type="dxa"/>
          </w:tcPr>
          <w:p w14:paraId="3CB13676" w14:textId="660179AA" w:rsidR="00BC120C" w:rsidRPr="00BC120C" w:rsidRDefault="00BC120C" w:rsidP="00BC120C">
            <w:pPr>
              <w:pStyle w:val="Ppargrafo"/>
              <w:rPr>
                <w:color w:val="000000"/>
                <w:lang w:val="es-CO"/>
              </w:rPr>
            </w:pPr>
            <w:r w:rsidRPr="00BC120C">
              <w:rPr>
                <w:color w:val="000000"/>
                <w:lang w:val="en-US"/>
              </w:rPr>
              <w:t>World Health Organization. 2020c. “</w:t>
            </w:r>
            <w:r w:rsidRPr="00BC120C">
              <w:rPr>
                <w:b/>
                <w:bCs/>
                <w:color w:val="000000"/>
                <w:lang w:val="en-US"/>
              </w:rPr>
              <w:t>Vaccines and imunization: Vaccine safety</w:t>
            </w:r>
            <w:r w:rsidRPr="00BC120C">
              <w:rPr>
                <w:color w:val="000000"/>
                <w:lang w:val="en-US"/>
              </w:rPr>
              <w:t xml:space="preserve">”. </w:t>
            </w:r>
            <w:r w:rsidRPr="00C81E47">
              <w:rPr>
                <w:color w:val="000000"/>
              </w:rPr>
              <w:t>Disponível em: &lt;https://www.who.int/news-room/q-a-detail/vaccines-and-mmunization-vaccine-safety&gt;. Acesso em: 13 jan. 2021.</w:t>
            </w:r>
          </w:p>
        </w:tc>
      </w:tr>
      <w:tr w:rsidR="00BC120C" w:rsidRPr="000274E8" w14:paraId="2851D353" w14:textId="77777777" w:rsidTr="00BC120C">
        <w:tc>
          <w:tcPr>
            <w:tcW w:w="11906" w:type="dxa"/>
          </w:tcPr>
          <w:p w14:paraId="427F4A4A" w14:textId="61A54A65" w:rsidR="00BC120C" w:rsidRPr="00BC120C" w:rsidRDefault="00BC120C" w:rsidP="00BC120C">
            <w:pPr>
              <w:pStyle w:val="Ppargrafo"/>
              <w:rPr>
                <w:color w:val="000000"/>
                <w:lang w:val="es-CO"/>
              </w:rPr>
            </w:pPr>
            <w:r w:rsidRPr="00BC120C">
              <w:rPr>
                <w:color w:val="000000"/>
                <w:lang w:val="en-US"/>
              </w:rPr>
              <w:t xml:space="preserve">ABBAS AK, LICHTMAN AH, PILLAI SHIV. </w:t>
            </w:r>
            <w:r w:rsidRPr="00C81E47">
              <w:rPr>
                <w:b/>
                <w:bCs/>
                <w:color w:val="000000"/>
              </w:rPr>
              <w:t>Imunologia celular e molecular</w:t>
            </w:r>
            <w:r w:rsidRPr="00C81E47">
              <w:rPr>
                <w:color w:val="000000"/>
              </w:rPr>
              <w:t>. 9. ed. Rio de Janeiro: Elsevier, 2019.</w:t>
            </w:r>
          </w:p>
        </w:tc>
      </w:tr>
      <w:tr w:rsidR="00BC120C" w:rsidRPr="000274E8" w14:paraId="2DDFE441" w14:textId="77777777" w:rsidTr="00BC120C">
        <w:tc>
          <w:tcPr>
            <w:tcW w:w="11906" w:type="dxa"/>
          </w:tcPr>
          <w:p w14:paraId="6624D3D8" w14:textId="1D23E427" w:rsidR="00BC120C" w:rsidRPr="00BC120C" w:rsidRDefault="00BC120C" w:rsidP="00BC120C">
            <w:pPr>
              <w:pStyle w:val="Ppargrafo"/>
              <w:rPr>
                <w:color w:val="000000"/>
                <w:lang w:val="es-CO"/>
              </w:rPr>
            </w:pPr>
            <w:r w:rsidRPr="00C81E47">
              <w:rPr>
                <w:color w:val="000000"/>
              </w:rPr>
              <w:t xml:space="preserve">BRASIL. Lei nº 8.080, de 19 de setembro de 1990. </w:t>
            </w:r>
            <w:r w:rsidRPr="00C81E47">
              <w:rPr>
                <w:b/>
                <w:bCs/>
                <w:color w:val="000000"/>
              </w:rPr>
              <w:t>Lei Orgânica da Saúde</w:t>
            </w:r>
            <w:r w:rsidRPr="00C81E47">
              <w:rPr>
                <w:color w:val="000000"/>
              </w:rPr>
              <w:t>. Dispõe sobre as condições para a promoção, proteção e recuperação da saúde, a organização e o funcionamento dos serviços correspondentes e dá outras providências. Brasília, set. 1990. </w:t>
            </w:r>
          </w:p>
        </w:tc>
      </w:tr>
      <w:tr w:rsidR="00BC120C" w:rsidRPr="000274E8" w14:paraId="379081B0" w14:textId="77777777" w:rsidTr="00BC120C">
        <w:tc>
          <w:tcPr>
            <w:tcW w:w="11906" w:type="dxa"/>
          </w:tcPr>
          <w:p w14:paraId="014462D7" w14:textId="04F46F62" w:rsidR="00BC120C" w:rsidRPr="00BC120C" w:rsidRDefault="00BC120C" w:rsidP="00BC120C">
            <w:pPr>
              <w:pStyle w:val="Ppargrafo"/>
              <w:rPr>
                <w:color w:val="000000"/>
                <w:lang w:val="es-CO"/>
              </w:rPr>
            </w:pPr>
            <w:r w:rsidRPr="00C81E47">
              <w:rPr>
                <w:color w:val="000000"/>
              </w:rPr>
              <w:t xml:space="preserve">BRASIL. Ministério da Saúde. Secretaria de Vigilância em Saúde. Departamento de Vigilância das Doenças Transmissíveis. </w:t>
            </w:r>
            <w:r w:rsidRPr="00C81E47">
              <w:rPr>
                <w:b/>
                <w:bCs/>
                <w:color w:val="000000"/>
              </w:rPr>
              <w:t>Plano Nacional de Operacionalização da Vacinação contra a Covid-19</w:t>
            </w:r>
            <w:r w:rsidRPr="00C81E47">
              <w:rPr>
                <w:color w:val="000000"/>
              </w:rPr>
              <w:t>, 1. ed. Brasília, 2020a.</w:t>
            </w:r>
          </w:p>
        </w:tc>
      </w:tr>
      <w:tr w:rsidR="00BC120C" w:rsidRPr="000274E8" w14:paraId="55C9F903" w14:textId="77777777" w:rsidTr="00BC120C">
        <w:tc>
          <w:tcPr>
            <w:tcW w:w="11906" w:type="dxa"/>
          </w:tcPr>
          <w:p w14:paraId="3DCBFD87" w14:textId="3061B375" w:rsidR="00BC120C" w:rsidRPr="00BC120C" w:rsidRDefault="00BC120C" w:rsidP="00BC120C">
            <w:pPr>
              <w:pStyle w:val="Ppargrafo"/>
              <w:rPr>
                <w:color w:val="000000"/>
                <w:lang w:val="es-CO"/>
              </w:rPr>
            </w:pPr>
            <w:r w:rsidRPr="00C81E47">
              <w:rPr>
                <w:color w:val="000000"/>
              </w:rPr>
              <w:t xml:space="preserve">OMS. Organização Mundial da Saúde. 2020a. </w:t>
            </w:r>
            <w:r w:rsidRPr="00C81E47">
              <w:rPr>
                <w:b/>
                <w:bCs/>
                <w:color w:val="000000"/>
              </w:rPr>
              <w:t>Coronavirus disease (Covid-19).</w:t>
            </w:r>
            <w:r w:rsidRPr="00C81E47">
              <w:rPr>
                <w:b/>
                <w:bCs/>
                <w:color w:val="3C4245"/>
              </w:rPr>
              <w:t xml:space="preserve"> </w:t>
            </w:r>
            <w:r w:rsidRPr="00C81E47">
              <w:rPr>
                <w:color w:val="000000"/>
              </w:rPr>
              <w:t>Disponível em: &lt;https://www.who.int/emergencies/diseases/novel-coronavirus-2019/question-and-answers-hub/q-a-detail/coronavirus-disease-covid-19&gt;. Acesso em:  05 jan. 2020.</w:t>
            </w:r>
          </w:p>
        </w:tc>
      </w:tr>
      <w:tr w:rsidR="00BC120C" w:rsidRPr="000274E8" w14:paraId="2799DA6E" w14:textId="77777777" w:rsidTr="00BC120C">
        <w:tc>
          <w:tcPr>
            <w:tcW w:w="11906" w:type="dxa"/>
          </w:tcPr>
          <w:p w14:paraId="4062C12E" w14:textId="2F2E5377" w:rsidR="00BC120C" w:rsidRPr="00BC120C" w:rsidRDefault="00BC120C" w:rsidP="00BC120C">
            <w:pPr>
              <w:pStyle w:val="Ppargrafo"/>
              <w:rPr>
                <w:color w:val="000000"/>
                <w:lang w:val="es-CO"/>
              </w:rPr>
            </w:pPr>
            <w:r w:rsidRPr="00C81E47">
              <w:rPr>
                <w:color w:val="000000"/>
              </w:rPr>
              <w:t xml:space="preserve">OMS. ORGANIZAÇÃO MUNDIAL DA SAÚDE. </w:t>
            </w:r>
            <w:r w:rsidRPr="00BC120C">
              <w:rPr>
                <w:color w:val="000000"/>
                <w:lang w:val="en-US"/>
              </w:rPr>
              <w:t xml:space="preserve">2020b. </w:t>
            </w:r>
            <w:r w:rsidRPr="00BC120C">
              <w:rPr>
                <w:b/>
                <w:bCs/>
                <w:color w:val="000000"/>
                <w:lang w:val="en-US"/>
              </w:rPr>
              <w:t>Coronavirus disease (Covid-19)</w:t>
            </w:r>
            <w:r w:rsidRPr="00BC120C">
              <w:rPr>
                <w:color w:val="000000"/>
                <w:lang w:val="en-US"/>
              </w:rPr>
              <w:t xml:space="preserve">: Herd immunity, lockdowns and COVID-19. </w:t>
            </w:r>
            <w:r w:rsidRPr="00C81E47">
              <w:rPr>
                <w:color w:val="000000"/>
              </w:rPr>
              <w:t xml:space="preserve">Disponível em: </w:t>
            </w:r>
            <w:r w:rsidRPr="00C81E47">
              <w:rPr>
                <w:color w:val="000000"/>
              </w:rPr>
              <w:lastRenderedPageBreak/>
              <w:t>&lt;https://www.who.int/news-room/q-a-detail/herd-immunity-lockdowns-and-covid-19&gt;. Acesso em: 05 jan. 2021.</w:t>
            </w:r>
          </w:p>
        </w:tc>
      </w:tr>
      <w:tr w:rsidR="00BC120C" w:rsidRPr="000274E8" w14:paraId="1DCBD339" w14:textId="77777777" w:rsidTr="00BC120C">
        <w:tc>
          <w:tcPr>
            <w:tcW w:w="11906" w:type="dxa"/>
          </w:tcPr>
          <w:p w14:paraId="545D63D5" w14:textId="1F44CC68" w:rsidR="00BC120C" w:rsidRPr="00BC120C" w:rsidRDefault="00BC120C" w:rsidP="00BC120C">
            <w:pPr>
              <w:pStyle w:val="Ppargrafo"/>
              <w:rPr>
                <w:color w:val="000000"/>
                <w:lang w:val="es-CO"/>
              </w:rPr>
            </w:pPr>
            <w:r w:rsidRPr="00C81E47">
              <w:rPr>
                <w:color w:val="000000"/>
              </w:rPr>
              <w:lastRenderedPageBreak/>
              <w:t xml:space="preserve">OMS. Organização Mundial da Saúde. </w:t>
            </w:r>
            <w:r w:rsidRPr="00BC120C">
              <w:rPr>
                <w:color w:val="000000"/>
                <w:lang w:val="en-US"/>
              </w:rPr>
              <w:t xml:space="preserve">2020d. </w:t>
            </w:r>
            <w:r w:rsidRPr="00BC120C">
              <w:rPr>
                <w:b/>
                <w:bCs/>
                <w:color w:val="000000"/>
                <w:lang w:val="en-US"/>
              </w:rPr>
              <w:t>Draft landscape of Covid-19 candidate vaccines.</w:t>
            </w:r>
            <w:r w:rsidRPr="00BC120C">
              <w:rPr>
                <w:color w:val="000000"/>
                <w:lang w:val="en-US"/>
              </w:rPr>
              <w:t xml:space="preserve"> </w:t>
            </w:r>
            <w:r w:rsidRPr="00C81E47">
              <w:rPr>
                <w:color w:val="000000"/>
              </w:rPr>
              <w:t>Disponível em: &lt;https://www.who.int/publications/m/item/draft-landscape-of-covid-19-candidate-vaccines&gt;. Acesso em: 09 jan. 2020.</w:t>
            </w:r>
          </w:p>
        </w:tc>
      </w:tr>
      <w:tr w:rsidR="00BC120C" w:rsidRPr="000274E8" w14:paraId="68F9A946" w14:textId="77777777" w:rsidTr="00BC120C">
        <w:tc>
          <w:tcPr>
            <w:tcW w:w="11906" w:type="dxa"/>
          </w:tcPr>
          <w:p w14:paraId="2F72FA50" w14:textId="2D6272E5" w:rsidR="00BC120C" w:rsidRPr="00BC120C" w:rsidRDefault="00BC120C" w:rsidP="00BC120C">
            <w:pPr>
              <w:pStyle w:val="Ppargrafo"/>
              <w:rPr>
                <w:color w:val="000000"/>
                <w:lang w:val="es-CO"/>
              </w:rPr>
            </w:pPr>
            <w:r w:rsidRPr="00BC120C">
              <w:rPr>
                <w:color w:val="000000"/>
                <w:lang w:val="es-CO"/>
              </w:rPr>
              <w:t xml:space="preserve">Gobierno de Chile. Ministerio de Salud. 2021a. </w:t>
            </w:r>
            <w:r w:rsidRPr="00BC120C">
              <w:rPr>
                <w:b/>
                <w:bCs/>
                <w:color w:val="000000"/>
                <w:lang w:val="es-CO"/>
              </w:rPr>
              <w:t>Lineamientos Técnicos Operativos Vacunación Contra Sars-cov2.</w:t>
            </w:r>
            <w:r w:rsidRPr="00BC120C">
              <w:rPr>
                <w:color w:val="000000"/>
                <w:lang w:val="es-CO"/>
              </w:rPr>
              <w:t xml:space="preserve"> Disponível em:</w:t>
            </w:r>
            <w:r w:rsidRPr="00BC120C">
              <w:rPr>
                <w:b/>
                <w:bCs/>
                <w:color w:val="000000"/>
                <w:lang w:val="es-CO"/>
              </w:rPr>
              <w:t xml:space="preserve"> </w:t>
            </w:r>
            <w:r w:rsidRPr="00BC120C">
              <w:rPr>
                <w:color w:val="000000"/>
                <w:lang w:val="es-CO"/>
              </w:rPr>
              <w:t>&lt;</w:t>
            </w:r>
            <w:hyperlink r:id="rId18" w:history="1">
              <w:r w:rsidRPr="00BC120C">
                <w:rPr>
                  <w:rStyle w:val="Hyperlink"/>
                  <w:color w:val="1155CC"/>
                  <w:lang w:val="es-CO"/>
                </w:rPr>
                <w:t>https://www.minsal.cl/wp-content/uploads/2020/12/RE-N%C2%BA-1138-Lineamientos-SARS-CoV-2.pdf</w:t>
              </w:r>
            </w:hyperlink>
            <w:r w:rsidRPr="00BC120C">
              <w:rPr>
                <w:color w:val="000000"/>
                <w:lang w:val="es-CO"/>
              </w:rPr>
              <w:t xml:space="preserve">&gt;. </w:t>
            </w:r>
            <w:r w:rsidRPr="00C81E47">
              <w:rPr>
                <w:color w:val="000000"/>
              </w:rPr>
              <w:t>Acesso em: 23 mar. 2021.</w:t>
            </w:r>
          </w:p>
        </w:tc>
      </w:tr>
      <w:tr w:rsidR="00BC120C" w:rsidRPr="000274E8" w14:paraId="4245C6B3" w14:textId="77777777" w:rsidTr="00BC120C">
        <w:tc>
          <w:tcPr>
            <w:tcW w:w="11906" w:type="dxa"/>
          </w:tcPr>
          <w:p w14:paraId="4CDFD6F1" w14:textId="34DE8F1D" w:rsidR="00BC120C" w:rsidRPr="00BC120C" w:rsidRDefault="00BC120C" w:rsidP="00BC120C">
            <w:pPr>
              <w:pStyle w:val="Ppargrafo"/>
              <w:rPr>
                <w:color w:val="000000"/>
              </w:rPr>
            </w:pPr>
            <w:r w:rsidRPr="00BC120C">
              <w:rPr>
                <w:color w:val="000000"/>
                <w:lang w:val="es-CO"/>
              </w:rPr>
              <w:t xml:space="preserve">Gobierno de Chile. Ministerio de Salud. </w:t>
            </w:r>
            <w:r w:rsidRPr="00C81E47">
              <w:rPr>
                <w:b/>
                <w:bCs/>
                <w:color w:val="000000"/>
              </w:rPr>
              <w:t>Información Técnica Vacunas Covid-19.</w:t>
            </w:r>
            <w:r w:rsidRPr="00C81E47">
              <w:rPr>
                <w:color w:val="000000"/>
              </w:rPr>
              <w:t xml:space="preserve"> Disponível em: &lt;</w:t>
            </w:r>
            <w:hyperlink r:id="rId19" w:history="1">
              <w:r w:rsidRPr="00C81E47">
                <w:rPr>
                  <w:rStyle w:val="Hyperlink"/>
                  <w:color w:val="1155CC"/>
                </w:rPr>
                <w:t>https://www.minsal.cl/informacion-tecnica-vacunas-covid-19/</w:t>
              </w:r>
            </w:hyperlink>
            <w:r w:rsidRPr="00C81E47">
              <w:rPr>
                <w:color w:val="000000"/>
              </w:rPr>
              <w:t>&gt;. Acesso em: 24 mar. 2021.</w:t>
            </w:r>
          </w:p>
        </w:tc>
      </w:tr>
    </w:tbl>
    <w:p w14:paraId="2CF460EB" w14:textId="43B74654" w:rsidR="00867D3D" w:rsidRDefault="00867D3D">
      <w:pPr>
        <w:rPr>
          <w:rFonts w:ascii="Arial" w:hAnsi="Arial" w:cs="Arial"/>
          <w:sz w:val="24"/>
          <w:szCs w:val="24"/>
        </w:rPr>
      </w:pPr>
    </w:p>
    <w:sectPr w:rsidR="00867D3D" w:rsidSect="0087209D">
      <w:headerReference w:type="default" r:id="rId20"/>
      <w:footerReference w:type="default" r:id="rId21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FF88B" w14:textId="77777777" w:rsidR="00C12138" w:rsidRDefault="00C12138" w:rsidP="00BA4765">
      <w:r>
        <w:separator/>
      </w:r>
    </w:p>
  </w:endnote>
  <w:endnote w:type="continuationSeparator" w:id="0">
    <w:p w14:paraId="1A58F2CF" w14:textId="77777777" w:rsidR="00C12138" w:rsidRDefault="00C12138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346AC9" w:rsidRDefault="00346AC9" w:rsidP="00BA4765">
    <w:pPr>
      <w:pStyle w:val="Rodap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25" name="Imagem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26" name="Imagem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27" name="Imagem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346AC9" w:rsidRDefault="00346AC9" w:rsidP="00FF5411">
    <w:pPr>
      <w:pStyle w:val="Rodap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346AC9" w:rsidRDefault="00346AC9" w:rsidP="00BA4765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346AC9" w:rsidRDefault="00346AC9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346AC9" w:rsidRDefault="00346AC9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AA7483" w14:textId="77777777" w:rsidR="00C12138" w:rsidRDefault="00C12138" w:rsidP="00BA4765">
      <w:r>
        <w:separator/>
      </w:r>
    </w:p>
  </w:footnote>
  <w:footnote w:type="continuationSeparator" w:id="0">
    <w:p w14:paraId="19A230C4" w14:textId="77777777" w:rsidR="00C12138" w:rsidRDefault="00C12138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1CACCB14" w:rsidR="00346AC9" w:rsidRDefault="00346AC9" w:rsidP="00BA4765">
    <w:pPr>
      <w:pStyle w:val="Cabealho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4F745074">
          <wp:simplePos x="0" y="0"/>
          <wp:positionH relativeFrom="margin">
            <wp:posOffset>-1064895</wp:posOffset>
          </wp:positionH>
          <wp:positionV relativeFrom="margin">
            <wp:posOffset>-868680</wp:posOffset>
          </wp:positionV>
          <wp:extent cx="7524115" cy="10638155"/>
          <wp:effectExtent l="0" t="0" r="635" b="0"/>
          <wp:wrapNone/>
          <wp:docPr id="24" name="Imagem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m 2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115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7664" behindDoc="1" locked="0" layoutInCell="1" allowOverlap="1" wp14:anchorId="796D08E1" wp14:editId="2BF775F0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23" name="Imagem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346AC9" w:rsidRDefault="00346AC9">
    <w:pPr>
      <w:pStyle w:val="Cabealho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46203FF4">
          <wp:simplePos x="0" y="0"/>
          <wp:positionH relativeFrom="column">
            <wp:posOffset>-1066487</wp:posOffset>
          </wp:positionH>
          <wp:positionV relativeFrom="paragraph">
            <wp:posOffset>-450215</wp:posOffset>
          </wp:positionV>
          <wp:extent cx="7546045" cy="10685780"/>
          <wp:effectExtent l="0" t="0" r="0" b="127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85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880D6FC" w:rsidR="00346AC9" w:rsidRPr="00237FDA" w:rsidRDefault="00346AC9" w:rsidP="00884A5C">
    <w:pPr>
      <w:pStyle w:val="Cabealho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3CD19F46">
          <wp:simplePos x="0" y="0"/>
          <wp:positionH relativeFrom="margin">
            <wp:posOffset>-20320</wp:posOffset>
          </wp:positionH>
          <wp:positionV relativeFrom="margin">
            <wp:posOffset>-1146791</wp:posOffset>
          </wp:positionV>
          <wp:extent cx="7600950" cy="10763250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63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P111Ttulonumerado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2" w15:restartNumberingAfterBreak="0">
    <w:nsid w:val="2C766C0E"/>
    <w:multiLevelType w:val="multilevel"/>
    <w:tmpl w:val="471C65B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F7018FB"/>
    <w:multiLevelType w:val="hybridMultilevel"/>
    <w:tmpl w:val="02B08AF6"/>
    <w:lvl w:ilvl="0" w:tplc="0416000F">
      <w:start w:val="1"/>
      <w:numFmt w:val="decimal"/>
      <w:lvlText w:val="%1."/>
      <w:lvlJc w:val="left"/>
      <w:pPr>
        <w:ind w:left="210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4" w15:restartNumberingAfterBreak="0">
    <w:nsid w:val="4CD83843"/>
    <w:multiLevelType w:val="multilevel"/>
    <w:tmpl w:val="63E6F10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80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960" w:hanging="36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decimal"/>
      <w:lvlText w:val="%8."/>
      <w:lvlJc w:val="left"/>
      <w:pPr>
        <w:ind w:left="5400" w:hanging="360"/>
      </w:pPr>
    </w:lvl>
    <w:lvl w:ilvl="8">
      <w:start w:val="1"/>
      <w:numFmt w:val="decimal"/>
      <w:lvlText w:val="%9."/>
      <w:lvlJc w:val="left"/>
      <w:pPr>
        <w:ind w:left="6120" w:hanging="360"/>
      </w:pPr>
    </w:lvl>
  </w:abstractNum>
  <w:abstractNum w:abstractNumId="5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A7F05D4"/>
    <w:multiLevelType w:val="multilevel"/>
    <w:tmpl w:val="864EF0E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4"/>
  </w:num>
  <w:num w:numId="6">
    <w:abstractNumId w:val="3"/>
  </w:num>
  <w:num w:numId="7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16799"/>
    <w:rsid w:val="00023B19"/>
    <w:rsid w:val="00024196"/>
    <w:rsid w:val="00051C74"/>
    <w:rsid w:val="000604FA"/>
    <w:rsid w:val="00066D1A"/>
    <w:rsid w:val="00080D3A"/>
    <w:rsid w:val="00092492"/>
    <w:rsid w:val="000A43AD"/>
    <w:rsid w:val="000B103D"/>
    <w:rsid w:val="000D2A83"/>
    <w:rsid w:val="000E7E06"/>
    <w:rsid w:val="000F5179"/>
    <w:rsid w:val="000F6AE6"/>
    <w:rsid w:val="0010673D"/>
    <w:rsid w:val="001163EB"/>
    <w:rsid w:val="001164E2"/>
    <w:rsid w:val="00122821"/>
    <w:rsid w:val="001336A8"/>
    <w:rsid w:val="00144A2C"/>
    <w:rsid w:val="00151B1F"/>
    <w:rsid w:val="001533E1"/>
    <w:rsid w:val="00155407"/>
    <w:rsid w:val="00166CF1"/>
    <w:rsid w:val="00173C4E"/>
    <w:rsid w:val="0019157B"/>
    <w:rsid w:val="00195639"/>
    <w:rsid w:val="001A4B32"/>
    <w:rsid w:val="001C60BE"/>
    <w:rsid w:val="001D1B67"/>
    <w:rsid w:val="001D2532"/>
    <w:rsid w:val="001F03C4"/>
    <w:rsid w:val="00222A75"/>
    <w:rsid w:val="00237FDA"/>
    <w:rsid w:val="0024339E"/>
    <w:rsid w:val="00243C7B"/>
    <w:rsid w:val="00247CE4"/>
    <w:rsid w:val="002576F9"/>
    <w:rsid w:val="00261DEB"/>
    <w:rsid w:val="00290BFA"/>
    <w:rsid w:val="00290E04"/>
    <w:rsid w:val="002A4B25"/>
    <w:rsid w:val="002A77E8"/>
    <w:rsid w:val="002C21AF"/>
    <w:rsid w:val="002D3508"/>
    <w:rsid w:val="002F4CC8"/>
    <w:rsid w:val="00300D0C"/>
    <w:rsid w:val="00305017"/>
    <w:rsid w:val="003050FB"/>
    <w:rsid w:val="00311BD8"/>
    <w:rsid w:val="00327BC4"/>
    <w:rsid w:val="00331C27"/>
    <w:rsid w:val="003338D0"/>
    <w:rsid w:val="00342F66"/>
    <w:rsid w:val="00346AC9"/>
    <w:rsid w:val="00360158"/>
    <w:rsid w:val="0038102C"/>
    <w:rsid w:val="0038503C"/>
    <w:rsid w:val="00395E1E"/>
    <w:rsid w:val="003A3478"/>
    <w:rsid w:val="003E1611"/>
    <w:rsid w:val="003E768C"/>
    <w:rsid w:val="003F4F47"/>
    <w:rsid w:val="004104DF"/>
    <w:rsid w:val="00422083"/>
    <w:rsid w:val="00427BBC"/>
    <w:rsid w:val="00433EFB"/>
    <w:rsid w:val="004379F6"/>
    <w:rsid w:val="00437ACC"/>
    <w:rsid w:val="00441247"/>
    <w:rsid w:val="004478F9"/>
    <w:rsid w:val="00470B37"/>
    <w:rsid w:val="00471519"/>
    <w:rsid w:val="00477F36"/>
    <w:rsid w:val="00492B74"/>
    <w:rsid w:val="00497CD0"/>
    <w:rsid w:val="004B7555"/>
    <w:rsid w:val="004C34AF"/>
    <w:rsid w:val="004D0330"/>
    <w:rsid w:val="004D24C8"/>
    <w:rsid w:val="004E0B8C"/>
    <w:rsid w:val="004E6719"/>
    <w:rsid w:val="004F3578"/>
    <w:rsid w:val="004F496C"/>
    <w:rsid w:val="00514887"/>
    <w:rsid w:val="00514BEA"/>
    <w:rsid w:val="00520F5A"/>
    <w:rsid w:val="00542434"/>
    <w:rsid w:val="00543966"/>
    <w:rsid w:val="00554FD5"/>
    <w:rsid w:val="005553BE"/>
    <w:rsid w:val="005A4FB9"/>
    <w:rsid w:val="005B074F"/>
    <w:rsid w:val="005B36C4"/>
    <w:rsid w:val="005B66D3"/>
    <w:rsid w:val="005C3956"/>
    <w:rsid w:val="005D70C4"/>
    <w:rsid w:val="005F0A8E"/>
    <w:rsid w:val="005F2E55"/>
    <w:rsid w:val="00613608"/>
    <w:rsid w:val="00614F57"/>
    <w:rsid w:val="006237B0"/>
    <w:rsid w:val="00673531"/>
    <w:rsid w:val="00680C2D"/>
    <w:rsid w:val="00694601"/>
    <w:rsid w:val="00695A45"/>
    <w:rsid w:val="006D5262"/>
    <w:rsid w:val="006D554B"/>
    <w:rsid w:val="006D6A26"/>
    <w:rsid w:val="006E0DEA"/>
    <w:rsid w:val="006E47C6"/>
    <w:rsid w:val="007046FF"/>
    <w:rsid w:val="00712A26"/>
    <w:rsid w:val="00723D90"/>
    <w:rsid w:val="0074200D"/>
    <w:rsid w:val="00756025"/>
    <w:rsid w:val="00760D2E"/>
    <w:rsid w:val="00766691"/>
    <w:rsid w:val="00767DCE"/>
    <w:rsid w:val="0077750A"/>
    <w:rsid w:val="00777D76"/>
    <w:rsid w:val="007833A3"/>
    <w:rsid w:val="00792FBB"/>
    <w:rsid w:val="007A7708"/>
    <w:rsid w:val="007B30AC"/>
    <w:rsid w:val="007C290F"/>
    <w:rsid w:val="007C5978"/>
    <w:rsid w:val="007E32AF"/>
    <w:rsid w:val="007F295E"/>
    <w:rsid w:val="008003B9"/>
    <w:rsid w:val="00805F36"/>
    <w:rsid w:val="00816D79"/>
    <w:rsid w:val="00827E42"/>
    <w:rsid w:val="00843004"/>
    <w:rsid w:val="00852987"/>
    <w:rsid w:val="00854DE8"/>
    <w:rsid w:val="00856B1B"/>
    <w:rsid w:val="008611FE"/>
    <w:rsid w:val="00866669"/>
    <w:rsid w:val="00867D3D"/>
    <w:rsid w:val="0087209D"/>
    <w:rsid w:val="00873DEC"/>
    <w:rsid w:val="00882FA0"/>
    <w:rsid w:val="00884A5C"/>
    <w:rsid w:val="00892CA1"/>
    <w:rsid w:val="008B1447"/>
    <w:rsid w:val="008B2198"/>
    <w:rsid w:val="008B6D58"/>
    <w:rsid w:val="008C368E"/>
    <w:rsid w:val="008C66DE"/>
    <w:rsid w:val="008C6D2D"/>
    <w:rsid w:val="008C71C5"/>
    <w:rsid w:val="008D1878"/>
    <w:rsid w:val="008D3BA2"/>
    <w:rsid w:val="008E3C3A"/>
    <w:rsid w:val="008E7C69"/>
    <w:rsid w:val="008F09E0"/>
    <w:rsid w:val="00904356"/>
    <w:rsid w:val="0092236A"/>
    <w:rsid w:val="00932C99"/>
    <w:rsid w:val="00940CDF"/>
    <w:rsid w:val="00952C54"/>
    <w:rsid w:val="00954660"/>
    <w:rsid w:val="0096721F"/>
    <w:rsid w:val="0098194C"/>
    <w:rsid w:val="009858EC"/>
    <w:rsid w:val="00986506"/>
    <w:rsid w:val="00987B70"/>
    <w:rsid w:val="00996E35"/>
    <w:rsid w:val="009A4A56"/>
    <w:rsid w:val="009A5EE0"/>
    <w:rsid w:val="009A6C7A"/>
    <w:rsid w:val="009B230F"/>
    <w:rsid w:val="009D468C"/>
    <w:rsid w:val="009E24F4"/>
    <w:rsid w:val="00A00B58"/>
    <w:rsid w:val="00A01FEE"/>
    <w:rsid w:val="00A1572E"/>
    <w:rsid w:val="00A32257"/>
    <w:rsid w:val="00A40BE9"/>
    <w:rsid w:val="00A40D70"/>
    <w:rsid w:val="00A42061"/>
    <w:rsid w:val="00A65DBA"/>
    <w:rsid w:val="00A66A16"/>
    <w:rsid w:val="00A71EAD"/>
    <w:rsid w:val="00A72D4E"/>
    <w:rsid w:val="00A95339"/>
    <w:rsid w:val="00AC6CF4"/>
    <w:rsid w:val="00AD2AD7"/>
    <w:rsid w:val="00AE315D"/>
    <w:rsid w:val="00AF51F2"/>
    <w:rsid w:val="00B0412C"/>
    <w:rsid w:val="00B17D30"/>
    <w:rsid w:val="00B201A3"/>
    <w:rsid w:val="00B337A2"/>
    <w:rsid w:val="00B34BF6"/>
    <w:rsid w:val="00B35B5E"/>
    <w:rsid w:val="00B53B48"/>
    <w:rsid w:val="00B60214"/>
    <w:rsid w:val="00B65A62"/>
    <w:rsid w:val="00B83011"/>
    <w:rsid w:val="00B9294D"/>
    <w:rsid w:val="00B939EF"/>
    <w:rsid w:val="00BA4765"/>
    <w:rsid w:val="00BB482C"/>
    <w:rsid w:val="00BC120C"/>
    <w:rsid w:val="00BC58AD"/>
    <w:rsid w:val="00BD0CCB"/>
    <w:rsid w:val="00BD2261"/>
    <w:rsid w:val="00BD4887"/>
    <w:rsid w:val="00BE3ED0"/>
    <w:rsid w:val="00BE412E"/>
    <w:rsid w:val="00BE7115"/>
    <w:rsid w:val="00C01041"/>
    <w:rsid w:val="00C02D72"/>
    <w:rsid w:val="00C12138"/>
    <w:rsid w:val="00C17AB6"/>
    <w:rsid w:val="00C246B1"/>
    <w:rsid w:val="00C24E79"/>
    <w:rsid w:val="00C269A4"/>
    <w:rsid w:val="00C371F8"/>
    <w:rsid w:val="00C442B2"/>
    <w:rsid w:val="00C54BE7"/>
    <w:rsid w:val="00C66A7E"/>
    <w:rsid w:val="00C67F05"/>
    <w:rsid w:val="00C85FC5"/>
    <w:rsid w:val="00C93D7E"/>
    <w:rsid w:val="00CA4612"/>
    <w:rsid w:val="00CA4F09"/>
    <w:rsid w:val="00CF084E"/>
    <w:rsid w:val="00CF4428"/>
    <w:rsid w:val="00D028EF"/>
    <w:rsid w:val="00D05B15"/>
    <w:rsid w:val="00D12C53"/>
    <w:rsid w:val="00D209C4"/>
    <w:rsid w:val="00D21AF6"/>
    <w:rsid w:val="00D42014"/>
    <w:rsid w:val="00D42835"/>
    <w:rsid w:val="00D449E6"/>
    <w:rsid w:val="00D44B0C"/>
    <w:rsid w:val="00D80016"/>
    <w:rsid w:val="00D8321D"/>
    <w:rsid w:val="00DB6708"/>
    <w:rsid w:val="00DD7A40"/>
    <w:rsid w:val="00DE4E13"/>
    <w:rsid w:val="00DF3009"/>
    <w:rsid w:val="00E03FEE"/>
    <w:rsid w:val="00E217B2"/>
    <w:rsid w:val="00E457D5"/>
    <w:rsid w:val="00E5260A"/>
    <w:rsid w:val="00E55772"/>
    <w:rsid w:val="00E5774C"/>
    <w:rsid w:val="00E62849"/>
    <w:rsid w:val="00E7176A"/>
    <w:rsid w:val="00E730DE"/>
    <w:rsid w:val="00E7684F"/>
    <w:rsid w:val="00E81D38"/>
    <w:rsid w:val="00E95375"/>
    <w:rsid w:val="00EA0F82"/>
    <w:rsid w:val="00EA403E"/>
    <w:rsid w:val="00EA66DA"/>
    <w:rsid w:val="00EA6E4A"/>
    <w:rsid w:val="00EB76A9"/>
    <w:rsid w:val="00EC0314"/>
    <w:rsid w:val="00EC173D"/>
    <w:rsid w:val="00EC356E"/>
    <w:rsid w:val="00EC4B88"/>
    <w:rsid w:val="00EC5B25"/>
    <w:rsid w:val="00ED1F3C"/>
    <w:rsid w:val="00ED3E67"/>
    <w:rsid w:val="00F05A9A"/>
    <w:rsid w:val="00F21BC4"/>
    <w:rsid w:val="00F252F6"/>
    <w:rsid w:val="00F26399"/>
    <w:rsid w:val="00F31812"/>
    <w:rsid w:val="00F352F8"/>
    <w:rsid w:val="00F45C40"/>
    <w:rsid w:val="00F65DAF"/>
    <w:rsid w:val="00F7281B"/>
    <w:rsid w:val="00F739E7"/>
    <w:rsid w:val="00F868F6"/>
    <w:rsid w:val="00FB6148"/>
    <w:rsid w:val="00FD0B57"/>
    <w:rsid w:val="00FD3B1F"/>
    <w:rsid w:val="00FD48FE"/>
    <w:rsid w:val="00FD495B"/>
    <w:rsid w:val="00FE653B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12E"/>
  </w:style>
  <w:style w:type="paragraph" w:styleId="Ttulo1">
    <w:name w:val="heading 1"/>
    <w:basedOn w:val="Normal"/>
    <w:next w:val="Normal"/>
    <w:link w:val="Ttulo1Char"/>
    <w:uiPriority w:val="9"/>
    <w:qFormat/>
    <w:rsid w:val="00BE4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E41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E41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E41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E412E"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E412E"/>
    <w:pPr>
      <w:keepNext/>
      <w:keepLines/>
      <w:spacing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arttRelatriodeGesto">
    <w:name w:val="artt_Relatório de Gestão"/>
    <w:basedOn w:val="Tabelanormal"/>
    <w:uiPriority w:val="99"/>
    <w:rsid w:val="00BE412E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BE41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E412E"/>
  </w:style>
  <w:style w:type="paragraph" w:styleId="Rodap">
    <w:name w:val="footer"/>
    <w:basedOn w:val="Normal"/>
    <w:link w:val="RodapChar"/>
    <w:uiPriority w:val="99"/>
    <w:unhideWhenUsed/>
    <w:rsid w:val="00BE41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E412E"/>
  </w:style>
  <w:style w:type="paragraph" w:customStyle="1" w:styleId="Ptexto">
    <w:name w:val="P_texto"/>
    <w:basedOn w:val="Normal"/>
    <w:link w:val="PtextoChar"/>
    <w:qFormat/>
    <w:rsid w:val="00BE412E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Fontepargpadro"/>
    <w:link w:val="Ptexto"/>
    <w:rsid w:val="00BE412E"/>
    <w:rPr>
      <w:rFonts w:ascii="Arial" w:hAnsi="Arial"/>
      <w:sz w:val="24"/>
    </w:rPr>
  </w:style>
  <w:style w:type="table" w:styleId="Tabelacomgrade">
    <w:name w:val="Table Grid"/>
    <w:basedOn w:val="Tabelanormal"/>
    <w:uiPriority w:val="39"/>
    <w:rsid w:val="00BE412E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BE412E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Fontepargpadro"/>
    <w:link w:val="arttficha"/>
    <w:rsid w:val="00BE412E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BE412E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Fontepargpadro"/>
    <w:link w:val="TtuloAula"/>
    <w:uiPriority w:val="99"/>
    <w:locked/>
    <w:rsid w:val="00BE412E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1Char">
    <w:name w:val="Título 1 Char"/>
    <w:basedOn w:val="Fontepargpadro"/>
    <w:link w:val="Ttulo1"/>
    <w:uiPriority w:val="9"/>
    <w:rsid w:val="00BE41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BE412E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Fontepargpadro"/>
    <w:uiPriority w:val="99"/>
    <w:unhideWhenUsed/>
    <w:rsid w:val="00BE412E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BE412E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BE412E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Fontepargpadro"/>
    <w:link w:val="Ppargrafo"/>
    <w:rsid w:val="00BE412E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BE412E"/>
    <w:pPr>
      <w:numPr>
        <w:numId w:val="3"/>
      </w:numPr>
      <w:spacing w:before="120" w:after="240"/>
    </w:pPr>
  </w:style>
  <w:style w:type="character" w:customStyle="1" w:styleId="PBulletsChar">
    <w:name w:val="P_Bullets Char"/>
    <w:basedOn w:val="Fontepargpadro"/>
    <w:link w:val="PBullets"/>
    <w:rsid w:val="00BE412E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BE412E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BE412E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BE412E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Fontepargpadro"/>
    <w:link w:val="Ptextotabela"/>
    <w:rsid w:val="00BE412E"/>
    <w:rPr>
      <w:rFonts w:eastAsiaTheme="minorEastAsia" w:cs="Arial"/>
      <w:sz w:val="18"/>
      <w:szCs w:val="18"/>
    </w:rPr>
  </w:style>
  <w:style w:type="paragraph" w:styleId="Legenda">
    <w:name w:val="caption"/>
    <w:aliases w:val="P_Legenda"/>
    <w:basedOn w:val="Normal"/>
    <w:next w:val="Normal"/>
    <w:uiPriority w:val="35"/>
    <w:unhideWhenUsed/>
    <w:qFormat/>
    <w:rsid w:val="00BE412E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elanormal"/>
    <w:uiPriority w:val="99"/>
    <w:rsid w:val="00BE412E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BE412E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Fontepargpadro"/>
    <w:link w:val="Pdestaque"/>
    <w:rsid w:val="00BE412E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BE412E"/>
    <w:pPr>
      <w:numPr>
        <w:numId w:val="2"/>
      </w:numPr>
    </w:pPr>
  </w:style>
  <w:style w:type="character" w:customStyle="1" w:styleId="PalfabetoChar">
    <w:name w:val="P_alfabeto Char"/>
    <w:basedOn w:val="Fontepargpadro"/>
    <w:link w:val="Palfabeto"/>
    <w:rsid w:val="00BE412E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Ttulo3"/>
    <w:link w:val="P11TtulonumeradoChar"/>
    <w:qFormat/>
    <w:rsid w:val="00BE412E"/>
    <w:pPr>
      <w:pBdr>
        <w:left w:val="single" w:sz="48" w:space="10" w:color="2A7138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Ttulo2"/>
    <w:link w:val="P1TtulonumeradoChar"/>
    <w:qFormat/>
    <w:rsid w:val="00BE412E"/>
    <w:pPr>
      <w:pBdr>
        <w:left w:val="single" w:sz="48" w:space="15" w:color="2A7138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Fontepargpadro"/>
    <w:link w:val="P11Ttulonumerado"/>
    <w:rsid w:val="00BE412E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Ttulo4"/>
    <w:link w:val="P111TtulonumeradoChar"/>
    <w:qFormat/>
    <w:rsid w:val="00BE412E"/>
    <w:pPr>
      <w:numPr>
        <w:ilvl w:val="2"/>
        <w:numId w:val="1"/>
      </w:num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Fontepargpadro"/>
    <w:link w:val="P1Ttulonumerado"/>
    <w:rsid w:val="00BE412E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Fontepargpadro"/>
    <w:link w:val="P111Ttulonumerado"/>
    <w:rsid w:val="00BE412E"/>
    <w:rPr>
      <w:rFonts w:ascii="Arial" w:eastAsiaTheme="majorEastAsia" w:hAnsi="Arial" w:cs="Arial"/>
      <w:b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E41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E41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E412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mrio2">
    <w:name w:val="toc 2"/>
    <w:basedOn w:val="Normal"/>
    <w:next w:val="Normal"/>
    <w:autoRedefine/>
    <w:uiPriority w:val="39"/>
    <w:unhideWhenUsed/>
    <w:rsid w:val="00BE412E"/>
    <w:pPr>
      <w:tabs>
        <w:tab w:val="left" w:pos="660"/>
        <w:tab w:val="right" w:leader="dot" w:pos="8494"/>
      </w:tabs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E412E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BE412E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BE412E"/>
    <w:rPr>
      <w:rFonts w:ascii="Arial" w:hAnsi="Arial" w:cs="Arial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BE412E"/>
    <w:rPr>
      <w:sz w:val="16"/>
      <w:szCs w:val="16"/>
    </w:rPr>
  </w:style>
  <w:style w:type="table" w:styleId="TabeladeGradeClara">
    <w:name w:val="Grid Table Light"/>
    <w:basedOn w:val="Tabelanormal"/>
    <w:uiPriority w:val="40"/>
    <w:rsid w:val="00BE412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E412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E412E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BE412E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Fontepargpadro"/>
    <w:link w:val="txtrec"/>
    <w:uiPriority w:val="99"/>
    <w:locked/>
    <w:rsid w:val="00BE412E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elanormal"/>
    <w:uiPriority w:val="99"/>
    <w:rsid w:val="00BE412E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TextodoEspaoReservado">
    <w:name w:val="Placeholder Text"/>
    <w:basedOn w:val="Fontepargpadro"/>
    <w:uiPriority w:val="99"/>
    <w:semiHidden/>
    <w:rsid w:val="00BE412E"/>
    <w:rPr>
      <w:color w:val="80808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E412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E412E"/>
    <w:rPr>
      <w:b/>
      <w:bCs/>
      <w:sz w:val="20"/>
      <w:szCs w:val="20"/>
    </w:rPr>
  </w:style>
  <w:style w:type="table" w:customStyle="1" w:styleId="TableNormal">
    <w:name w:val="Table Normal"/>
    <w:rsid w:val="00BE412E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oPendente">
    <w:name w:val="Unresolved Mention"/>
    <w:basedOn w:val="Fontepargpadro"/>
    <w:uiPriority w:val="99"/>
    <w:semiHidden/>
    <w:unhideWhenUsed/>
    <w:rsid w:val="00BE412E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C442B2"/>
    <w:pPr>
      <w:ind w:left="720"/>
      <w:contextualSpacing/>
    </w:pPr>
  </w:style>
  <w:style w:type="paragraph" w:customStyle="1" w:styleId="arttIMG">
    <w:name w:val="artt_IMG"/>
    <w:basedOn w:val="Normal"/>
    <w:link w:val="arttIMGChar"/>
    <w:qFormat/>
    <w:rsid w:val="00BE412E"/>
    <w:pPr>
      <w:spacing w:after="0"/>
      <w:jc w:val="center"/>
    </w:pPr>
  </w:style>
  <w:style w:type="character" w:customStyle="1" w:styleId="arttIMGChar">
    <w:name w:val="artt_IMG Char"/>
    <w:basedOn w:val="Fontepargpadro"/>
    <w:link w:val="arttIMG"/>
    <w:rsid w:val="00BE412E"/>
  </w:style>
  <w:style w:type="paragraph" w:styleId="Subttulo">
    <w:name w:val="Subtitle"/>
    <w:basedOn w:val="Normal"/>
    <w:next w:val="Normal"/>
    <w:link w:val="SubttuloChar"/>
    <w:uiPriority w:val="11"/>
    <w:qFormat/>
    <w:rsid w:val="00BE412E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BE412E"/>
    <w:rPr>
      <w:color w:val="666666"/>
      <w:sz w:val="30"/>
      <w:szCs w:val="30"/>
    </w:rPr>
  </w:style>
  <w:style w:type="paragraph" w:styleId="Ttulo">
    <w:name w:val="Title"/>
    <w:basedOn w:val="Normal"/>
    <w:next w:val="Normal"/>
    <w:link w:val="TtuloChar"/>
    <w:uiPriority w:val="10"/>
    <w:qFormat/>
    <w:rsid w:val="00BE412E"/>
    <w:pPr>
      <w:keepNext/>
      <w:keepLines/>
      <w:spacing w:after="60"/>
    </w:pPr>
    <w:rPr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BE412E"/>
    <w:rPr>
      <w:sz w:val="52"/>
      <w:szCs w:val="5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E412E"/>
    <w:rPr>
      <w:color w:val="66666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E412E"/>
    <w:rPr>
      <w:i/>
      <w:color w:val="666666"/>
    </w:rPr>
  </w:style>
  <w:style w:type="table" w:customStyle="1" w:styleId="Ptabela">
    <w:name w:val="P_tabela"/>
    <w:basedOn w:val="Tabelanormal"/>
    <w:uiPriority w:val="99"/>
    <w:rsid w:val="00BC120C"/>
    <w:pPr>
      <w:spacing w:after="0" w:line="240" w:lineRule="auto"/>
    </w:pPr>
    <w:tblPr>
      <w:jc w:val="center"/>
      <w:tblCellMar>
        <w:left w:w="1701" w:type="dxa"/>
        <w:right w:w="1134" w:type="dxa"/>
      </w:tblCellMar>
    </w:tblPr>
    <w:trPr>
      <w:jc w:val="center"/>
    </w:t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0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3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jpeg"/><Relationship Id="rId18" Type="http://schemas.openxmlformats.org/officeDocument/2006/relationships/hyperlink" Target="https://www.minsal.cl/wp-content/uploads/2020/12/RE-N%C2%BA-1138-Lineamientos-SARS-CoV-2.pdf" TargetMode="Externa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yperlink" Target="https://www.gob.pe/11571-coronavirus-detalles-sobre-las-vacunas-contra-la-covid-19-en-el-peru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cdn.www.gob.pe/uploads/document/file/1394145/RM%20N%C2%B0848-2020-MINSA.PDF.PDF" TargetMode="Externa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cdn.www.gob.pe/uploads/document/file/1645871/Resoluci%C3%B3n%20Ministerial%20N%C2%BA161-2021-MINSA.pdf" TargetMode="External"/><Relationship Id="rId23" Type="http://schemas.openxmlformats.org/officeDocument/2006/relationships/glossaryDocument" Target="glossary/document.xml"/><Relationship Id="rId10" Type="http://schemas.openxmlformats.org/officeDocument/2006/relationships/image" Target="media/image6.png"/><Relationship Id="rId19" Type="http://schemas.openxmlformats.org/officeDocument/2006/relationships/hyperlink" Target="https://www.minsal.cl/informacion-tecnica-vacunas-covid-19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TextodoEspaoReservado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2C573B" w:rsidRDefault="00C37207" w:rsidP="00C37207">
          <w:pPr>
            <w:pStyle w:val="2D7C3EEE5AC3425D8AC978CDCC2FE961"/>
          </w:pPr>
          <w:r w:rsidRPr="00ED1FE0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altName w:val="Calibri"/>
    <w:charset w:val="00"/>
    <w:family w:val="auto"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110C6F"/>
    <w:rsid w:val="001822DE"/>
    <w:rsid w:val="002C573B"/>
    <w:rsid w:val="003A0D71"/>
    <w:rsid w:val="003E7E4E"/>
    <w:rsid w:val="004727B1"/>
    <w:rsid w:val="0047536E"/>
    <w:rsid w:val="004D5266"/>
    <w:rsid w:val="00534858"/>
    <w:rsid w:val="005864A2"/>
    <w:rsid w:val="006A3DBC"/>
    <w:rsid w:val="006A7FD0"/>
    <w:rsid w:val="006C1FD5"/>
    <w:rsid w:val="00730569"/>
    <w:rsid w:val="008B0F6F"/>
    <w:rsid w:val="00B10A55"/>
    <w:rsid w:val="00B243D8"/>
    <w:rsid w:val="00C37207"/>
    <w:rsid w:val="00C519A6"/>
    <w:rsid w:val="00D54564"/>
    <w:rsid w:val="00DB0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</TotalTime>
  <Pages>15</Pages>
  <Words>2781</Words>
  <Characters>15021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5 – Perú - Introdução ao Planejamento para Vacinação do Covid-19</vt:lpstr>
    </vt:vector>
  </TitlesOfParts>
  <Company/>
  <LinksUpToDate>false</LinksUpToDate>
  <CharactersWithSpaces>17767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5 – Perú - Introdução ao Planejamento para Vacinação do Covid-19</dc:title>
  <dc:subject/>
  <dc:creator>Guilherme Duarte Moreira</dc:creator>
  <cp:keywords/>
  <dc:description/>
  <cp:lastModifiedBy>Guilherme Duarte Moreira</cp:lastModifiedBy>
  <cp:revision>177</cp:revision>
  <cp:lastPrinted>2021-07-20T15:22:00Z</cp:lastPrinted>
  <dcterms:created xsi:type="dcterms:W3CDTF">2021-02-08T15:35:00Z</dcterms:created>
  <dcterms:modified xsi:type="dcterms:W3CDTF">2021-07-20T15:36:00Z</dcterms:modified>
</cp:coreProperties>
</file>